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EB" w:rsidRPr="00154368" w:rsidRDefault="00AF4C7E" w:rsidP="00154368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154368">
        <w:rPr>
          <w:rFonts w:ascii="Times New Roman" w:hAnsi="Times New Roman" w:cs="Times New Roman"/>
          <w:b/>
          <w:sz w:val="32"/>
          <w:szCs w:val="32"/>
        </w:rPr>
        <w:t>Environmental Laws in Pictures</w:t>
      </w:r>
    </w:p>
    <w:p w:rsidR="00AF4C7E" w:rsidRPr="00154368" w:rsidRDefault="00154368" w:rsidP="00AF4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4368">
        <w:rPr>
          <w:rFonts w:ascii="Times New Roman" w:hAnsi="Times New Roman" w:cs="Times New Roman"/>
          <w:sz w:val="32"/>
          <w:szCs w:val="32"/>
        </w:rPr>
        <w:t>In your</w:t>
      </w:r>
      <w:r>
        <w:rPr>
          <w:rFonts w:ascii="Times New Roman" w:hAnsi="Times New Roman" w:cs="Times New Roman"/>
          <w:sz w:val="32"/>
          <w:szCs w:val="32"/>
        </w:rPr>
        <w:t xml:space="preserve"> description, include 1.  WHAT</w:t>
      </w:r>
      <w:r w:rsidRPr="00154368">
        <w:rPr>
          <w:rFonts w:ascii="Times New Roman" w:hAnsi="Times New Roman" w:cs="Times New Roman"/>
          <w:sz w:val="32"/>
          <w:szCs w:val="32"/>
        </w:rPr>
        <w:t xml:space="preserve"> the law protects  2.  </w:t>
      </w:r>
      <w:r>
        <w:rPr>
          <w:rFonts w:ascii="Times New Roman" w:hAnsi="Times New Roman" w:cs="Times New Roman"/>
          <w:sz w:val="32"/>
          <w:szCs w:val="32"/>
        </w:rPr>
        <w:t>HOW the law is enforced  3.  WHY</w:t>
      </w:r>
      <w:r w:rsidRPr="00154368">
        <w:rPr>
          <w:rFonts w:ascii="Times New Roman" w:hAnsi="Times New Roman" w:cs="Times New Roman"/>
          <w:sz w:val="32"/>
          <w:szCs w:val="32"/>
        </w:rPr>
        <w:t xml:space="preserve"> the law was passed  4.  One other important fact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210"/>
        <w:gridCol w:w="6570"/>
      </w:tblGrid>
      <w:tr w:rsidR="00AF4C7E" w:rsidRPr="00154368" w:rsidTr="00154368">
        <w:tc>
          <w:tcPr>
            <w:tcW w:w="1255" w:type="dxa"/>
          </w:tcPr>
          <w:p w:rsidR="00AF4C7E" w:rsidRPr="00154368" w:rsidRDefault="00AF4C7E" w:rsidP="00AF4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b/>
                <w:sz w:val="32"/>
                <w:szCs w:val="32"/>
              </w:rPr>
              <w:t>Law</w:t>
            </w:r>
          </w:p>
        </w:tc>
        <w:tc>
          <w:tcPr>
            <w:tcW w:w="6210" w:type="dxa"/>
          </w:tcPr>
          <w:p w:rsidR="00AF4C7E" w:rsidRPr="00154368" w:rsidRDefault="00AF4C7E" w:rsidP="00AF4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6570" w:type="dxa"/>
          </w:tcPr>
          <w:p w:rsidR="00AF4C7E" w:rsidRPr="00154368" w:rsidRDefault="00AF4C7E" w:rsidP="00AF4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b/>
                <w:sz w:val="32"/>
                <w:szCs w:val="32"/>
              </w:rPr>
              <w:t>Drawing</w:t>
            </w: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F9299A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Super Fund</w:t>
            </w:r>
            <w:r w:rsidR="00AF4C7E" w:rsidRPr="00154368">
              <w:rPr>
                <w:rFonts w:ascii="Times New Roman" w:hAnsi="Times New Roman" w:cs="Times New Roman"/>
                <w:sz w:val="36"/>
                <w:szCs w:val="36"/>
              </w:rPr>
              <w:t xml:space="preserve">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Nuclear Waste Policy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Clean Air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Clean Water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Lacy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Kyoto Protocol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SMCRA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Endangered Species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Montreal protocol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Safe Drinking water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154368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Marine Mammal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154368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368">
              <w:rPr>
                <w:rFonts w:ascii="Times New Roman" w:hAnsi="Times New Roman" w:cs="Times New Roman"/>
                <w:sz w:val="36"/>
                <w:szCs w:val="36"/>
              </w:rPr>
              <w:t>Oil Pollution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Solid Waste Disposal Act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sz w:val="32"/>
                <w:szCs w:val="32"/>
              </w:rPr>
              <w:t>CERCLA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  <w:tr w:rsidR="00AF4C7E" w:rsidTr="00154368">
        <w:trPr>
          <w:cantSplit/>
          <w:trHeight w:val="2736"/>
        </w:trPr>
        <w:tc>
          <w:tcPr>
            <w:tcW w:w="1255" w:type="dxa"/>
            <w:textDirection w:val="btLr"/>
            <w:vAlign w:val="center"/>
          </w:tcPr>
          <w:p w:rsidR="00AF4C7E" w:rsidRPr="00154368" w:rsidRDefault="00AF4C7E" w:rsidP="0015436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4368">
              <w:rPr>
                <w:rFonts w:ascii="Times New Roman" w:hAnsi="Times New Roman" w:cs="Times New Roman"/>
                <w:sz w:val="32"/>
                <w:szCs w:val="32"/>
              </w:rPr>
              <w:t>CITES</w:t>
            </w:r>
          </w:p>
        </w:tc>
        <w:tc>
          <w:tcPr>
            <w:tcW w:w="621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="00AF4C7E" w:rsidRDefault="00AF4C7E" w:rsidP="00154368">
            <w:pPr>
              <w:jc w:val="center"/>
              <w:rPr>
                <w:rFonts w:ascii="Snap ITC" w:hAnsi="Snap ITC"/>
                <w:sz w:val="20"/>
                <w:szCs w:val="20"/>
              </w:rPr>
            </w:pPr>
          </w:p>
        </w:tc>
      </w:tr>
    </w:tbl>
    <w:p w:rsidR="00AF4C7E" w:rsidRPr="00AF4C7E" w:rsidRDefault="00AF4C7E" w:rsidP="00AF4C7E">
      <w:pPr>
        <w:jc w:val="center"/>
        <w:rPr>
          <w:rFonts w:ascii="Snap ITC" w:hAnsi="Snap ITC"/>
          <w:sz w:val="20"/>
          <w:szCs w:val="20"/>
        </w:rPr>
      </w:pPr>
    </w:p>
    <w:sectPr w:rsidR="00AF4C7E" w:rsidRPr="00AF4C7E" w:rsidSect="0015436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26" w:rsidRDefault="00454A26" w:rsidP="00154368">
      <w:pPr>
        <w:spacing w:after="0" w:line="240" w:lineRule="auto"/>
      </w:pPr>
      <w:r>
        <w:separator/>
      </w:r>
    </w:p>
  </w:endnote>
  <w:endnote w:type="continuationSeparator" w:id="0">
    <w:p w:rsidR="00454A26" w:rsidRDefault="00454A26" w:rsidP="0015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41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368" w:rsidRDefault="001543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368" w:rsidRDefault="00154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26" w:rsidRDefault="00454A26" w:rsidP="00154368">
      <w:pPr>
        <w:spacing w:after="0" w:line="240" w:lineRule="auto"/>
      </w:pPr>
      <w:r>
        <w:separator/>
      </w:r>
    </w:p>
  </w:footnote>
  <w:footnote w:type="continuationSeparator" w:id="0">
    <w:p w:rsidR="00454A26" w:rsidRDefault="00454A26" w:rsidP="0015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E"/>
    <w:rsid w:val="00154368"/>
    <w:rsid w:val="001D6FEB"/>
    <w:rsid w:val="00454A26"/>
    <w:rsid w:val="00AF4C7E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4398"/>
  <w15:chartTrackingRefBased/>
  <w15:docId w15:val="{196CA22B-4316-4FD9-BB01-7712E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68"/>
  </w:style>
  <w:style w:type="paragraph" w:styleId="Footer">
    <w:name w:val="footer"/>
    <w:basedOn w:val="Normal"/>
    <w:link w:val="FooterChar"/>
    <w:uiPriority w:val="99"/>
    <w:unhideWhenUsed/>
    <w:rsid w:val="0015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68"/>
  </w:style>
  <w:style w:type="paragraph" w:styleId="BalloonText">
    <w:name w:val="Balloon Text"/>
    <w:basedOn w:val="Normal"/>
    <w:link w:val="BalloonTextChar"/>
    <w:uiPriority w:val="99"/>
    <w:semiHidden/>
    <w:unhideWhenUsed/>
    <w:rsid w:val="0015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Craig W.</dc:creator>
  <cp:keywords/>
  <dc:description/>
  <cp:lastModifiedBy>COLLIER, RANDI</cp:lastModifiedBy>
  <cp:revision>2</cp:revision>
  <cp:lastPrinted>2019-02-28T12:40:00Z</cp:lastPrinted>
  <dcterms:created xsi:type="dcterms:W3CDTF">2019-02-28T16:07:00Z</dcterms:created>
  <dcterms:modified xsi:type="dcterms:W3CDTF">2019-02-28T16:07:00Z</dcterms:modified>
</cp:coreProperties>
</file>