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33" w:rsidRPr="000B3066" w:rsidRDefault="00DB6F77" w:rsidP="00482D60">
      <w:pPr>
        <w:pBdr>
          <w:bottom w:val="single" w:sz="4" w:space="1" w:color="auto"/>
        </w:pBdr>
        <w:jc w:val="right"/>
        <w:rPr>
          <w:rFonts w:ascii="HP Simplified" w:hAnsi="HP Simplified"/>
          <w:b/>
          <w:sz w:val="40"/>
          <w:szCs w:val="40"/>
        </w:rPr>
      </w:pPr>
      <w:r>
        <w:rPr>
          <w:rFonts w:ascii="HP Simplified" w:hAnsi="HP Simplified"/>
          <w:b/>
          <w:sz w:val="40"/>
          <w:szCs w:val="40"/>
        </w:rPr>
        <w:t>Study Guide:  Unit 3</w:t>
      </w:r>
      <w:r w:rsidR="007E0EC4" w:rsidRPr="000B3066">
        <w:rPr>
          <w:rFonts w:ascii="HP Simplified" w:hAnsi="HP Simplified"/>
          <w:b/>
          <w:sz w:val="40"/>
          <w:szCs w:val="40"/>
        </w:rPr>
        <w:t xml:space="preserve"> </w:t>
      </w:r>
      <w:r>
        <w:rPr>
          <w:rFonts w:ascii="HP Simplified" w:hAnsi="HP Simplified"/>
          <w:b/>
          <w:sz w:val="40"/>
          <w:szCs w:val="40"/>
        </w:rPr>
        <w:t>Human Population</w:t>
      </w:r>
    </w:p>
    <w:p w:rsidR="001A062F" w:rsidRPr="00DB6F77" w:rsidRDefault="001A062F" w:rsidP="00DB6F77">
      <w:pPr>
        <w:pStyle w:val="IntenseQuote"/>
        <w:rPr>
          <w:color w:val="000000" w:themeColor="text1"/>
        </w:rPr>
      </w:pPr>
      <w:r w:rsidRPr="00DB6F77">
        <w:rPr>
          <w:color w:val="000000" w:themeColor="text1"/>
        </w:rPr>
        <w:t>Hints:  Look over notes and/or handout</w:t>
      </w:r>
      <w:r w:rsidR="00100673" w:rsidRPr="00DB6F77">
        <w:rPr>
          <w:color w:val="000000" w:themeColor="text1"/>
        </w:rPr>
        <w:t>s</w:t>
      </w:r>
      <w:r w:rsidRPr="00DB6F77">
        <w:rPr>
          <w:color w:val="000000" w:themeColor="text1"/>
        </w:rPr>
        <w:t xml:space="preserve"> 10 minutes EVERY night.  If you feel insecure about a topic, look for self-help videos online.  Come see me in the morning, bear time, or afternoon!  Play the </w:t>
      </w:r>
      <w:proofErr w:type="spellStart"/>
      <w:r w:rsidRPr="00DB6F77">
        <w:rPr>
          <w:color w:val="000000" w:themeColor="text1"/>
        </w:rPr>
        <w:t>Kahoots</w:t>
      </w:r>
      <w:proofErr w:type="spellEnd"/>
      <w:r w:rsidRPr="00DB6F77">
        <w:rPr>
          <w:color w:val="000000" w:themeColor="text1"/>
        </w:rPr>
        <w:t xml:space="preserve"> I sent you.  Check out the website hchscollier.weebly.com!  Most of all, if you believe in yourself as much as I do, you will be AMAZING!</w:t>
      </w:r>
    </w:p>
    <w:p w:rsidR="00FC56FF" w:rsidRPr="00AE2CBD" w:rsidRDefault="00782F64" w:rsidP="00FC56FF">
      <w:pPr>
        <w:rPr>
          <w:rFonts w:ascii="HP Simplified" w:hAnsi="HP Simplified"/>
          <w:sz w:val="24"/>
          <w:szCs w:val="24"/>
        </w:rPr>
      </w:pPr>
      <w:proofErr w:type="gramStart"/>
      <w:r w:rsidRPr="00AE2CBD">
        <w:rPr>
          <w:rFonts w:ascii="HP Simplified" w:hAnsi="HP Simplified"/>
          <w:sz w:val="24"/>
          <w:szCs w:val="24"/>
        </w:rPr>
        <w:t>3.1  Generalist</w:t>
      </w:r>
      <w:proofErr w:type="gramEnd"/>
      <w:r w:rsidRPr="00AE2CBD">
        <w:rPr>
          <w:rFonts w:ascii="HP Simplified" w:hAnsi="HP Simplified"/>
          <w:sz w:val="24"/>
          <w:szCs w:val="24"/>
        </w:rPr>
        <w:t xml:space="preserve"> &amp; Specialist Species</w:t>
      </w:r>
      <w:r w:rsidR="001A062F" w:rsidRPr="00AE2CBD">
        <w:rPr>
          <w:rFonts w:ascii="HP Simplified" w:hAnsi="HP Simplified"/>
          <w:sz w:val="24"/>
          <w:szCs w:val="24"/>
        </w:rPr>
        <w:t>:</w:t>
      </w:r>
      <w:r w:rsidR="00AE2CBD">
        <w:rPr>
          <w:rFonts w:ascii="HP Simplified" w:hAnsi="HP Simplified"/>
          <w:sz w:val="24"/>
          <w:szCs w:val="24"/>
        </w:rPr>
        <w:t xml:space="preserve">  </w:t>
      </w:r>
      <w:r w:rsidRPr="00AE2CBD">
        <w:rPr>
          <w:rFonts w:ascii="HP Simplified" w:hAnsi="HP Simplified"/>
          <w:b/>
          <w:sz w:val="24"/>
          <w:szCs w:val="24"/>
          <w:u w:val="single"/>
        </w:rPr>
        <w:t>Identify</w:t>
      </w:r>
      <w:r w:rsidRPr="00AE2CBD">
        <w:rPr>
          <w:rFonts w:ascii="HP Simplified" w:hAnsi="HP Simplified"/>
          <w:sz w:val="24"/>
          <w:szCs w:val="24"/>
        </w:rPr>
        <w:t xml:space="preserve"> differences between generalist and specialist species</w:t>
      </w:r>
    </w:p>
    <w:tbl>
      <w:tblPr>
        <w:tblStyle w:val="TableGrid"/>
        <w:tblW w:w="0" w:type="auto"/>
        <w:tblLook w:val="04A0" w:firstRow="1" w:lastRow="0" w:firstColumn="1" w:lastColumn="0" w:noHBand="0" w:noVBand="1"/>
      </w:tblPr>
      <w:tblGrid>
        <w:gridCol w:w="802"/>
        <w:gridCol w:w="9988"/>
      </w:tblGrid>
      <w:tr w:rsidR="00BF08FD" w:rsidRPr="00AE2CBD" w:rsidTr="00782F64">
        <w:trPr>
          <w:trHeight w:val="20"/>
        </w:trPr>
        <w:tc>
          <w:tcPr>
            <w:tcW w:w="802" w:type="dxa"/>
            <w:shd w:val="clear" w:color="auto" w:fill="D9D9D9" w:themeFill="background1" w:themeFillShade="D9"/>
            <w:vAlign w:val="center"/>
          </w:tcPr>
          <w:p w:rsidR="00BF08FD" w:rsidRPr="00AE2CBD" w:rsidRDefault="00BF08FD" w:rsidP="00BF08FD">
            <w:pPr>
              <w:jc w:val="center"/>
              <w:rPr>
                <w:rFonts w:ascii="HP Simplified" w:hAnsi="HP Simplified"/>
                <w:sz w:val="24"/>
                <w:szCs w:val="24"/>
              </w:rPr>
            </w:pPr>
            <w:r w:rsidRPr="00AE2CBD">
              <w:rPr>
                <w:rFonts w:ascii="HP Simplified" w:hAnsi="HP Simplified"/>
                <w:sz w:val="24"/>
                <w:szCs w:val="24"/>
              </w:rPr>
              <w:t>Check</w:t>
            </w:r>
          </w:p>
        </w:tc>
        <w:tc>
          <w:tcPr>
            <w:tcW w:w="9988" w:type="dxa"/>
            <w:shd w:val="clear" w:color="auto" w:fill="D9D9D9" w:themeFill="background1" w:themeFillShade="D9"/>
            <w:vAlign w:val="center"/>
          </w:tcPr>
          <w:p w:rsidR="00BF08FD" w:rsidRPr="00AE2CBD" w:rsidRDefault="00BF08FD" w:rsidP="00482D60">
            <w:pPr>
              <w:jc w:val="center"/>
              <w:rPr>
                <w:rFonts w:ascii="HP Simplified" w:hAnsi="HP Simplified"/>
                <w:sz w:val="24"/>
                <w:szCs w:val="24"/>
              </w:rPr>
            </w:pPr>
            <w:r w:rsidRPr="00AE2CBD">
              <w:rPr>
                <w:rFonts w:ascii="HP Simplified" w:hAnsi="HP Simplified"/>
                <w:sz w:val="24"/>
                <w:szCs w:val="24"/>
              </w:rPr>
              <w:t>Esse</w:t>
            </w:r>
            <w:r w:rsidR="00482D60" w:rsidRPr="00AE2CBD">
              <w:rPr>
                <w:rFonts w:ascii="HP Simplified" w:hAnsi="HP Simplified"/>
                <w:sz w:val="24"/>
                <w:szCs w:val="24"/>
              </w:rPr>
              <w:t xml:space="preserve">ntial Knowledge </w:t>
            </w:r>
          </w:p>
        </w:tc>
      </w:tr>
      <w:tr w:rsidR="00BF08FD" w:rsidRPr="00AE2CBD" w:rsidTr="00782F64">
        <w:trPr>
          <w:trHeight w:val="20"/>
        </w:trPr>
        <w:tc>
          <w:tcPr>
            <w:tcW w:w="802" w:type="dxa"/>
            <w:vAlign w:val="center"/>
          </w:tcPr>
          <w:p w:rsidR="00BF08FD" w:rsidRPr="00AE2CBD" w:rsidRDefault="00BF08FD" w:rsidP="00BF08FD">
            <w:pPr>
              <w:jc w:val="center"/>
              <w:rPr>
                <w:rFonts w:ascii="HP Simplified" w:hAnsi="HP Simplified"/>
                <w:sz w:val="24"/>
                <w:szCs w:val="24"/>
              </w:rPr>
            </w:pPr>
          </w:p>
        </w:tc>
        <w:tc>
          <w:tcPr>
            <w:tcW w:w="9988" w:type="dxa"/>
            <w:vAlign w:val="center"/>
          </w:tcPr>
          <w:p w:rsidR="00BF08FD" w:rsidRPr="00AE2CBD" w:rsidRDefault="00782F64" w:rsidP="00BF08FD">
            <w:pPr>
              <w:rPr>
                <w:rFonts w:ascii="HP Simplified" w:hAnsi="HP Simplified"/>
              </w:rPr>
            </w:pPr>
            <w:r w:rsidRPr="00AE2CBD">
              <w:rPr>
                <w:rFonts w:ascii="HP Simplified" w:hAnsi="HP Simplified"/>
              </w:rPr>
              <w:t>Specialist species tend to be advantaged in habitats that remain constant, while generalist species tend to be advantaged in habitats that are changing</w:t>
            </w:r>
          </w:p>
        </w:tc>
      </w:tr>
    </w:tbl>
    <w:p w:rsidR="00BF08FD" w:rsidRPr="00AE2CBD" w:rsidRDefault="00BF08FD">
      <w:pPr>
        <w:rPr>
          <w:rFonts w:ascii="HP Simplified" w:hAnsi="HP Simplified"/>
          <w:sz w:val="24"/>
          <w:szCs w:val="24"/>
        </w:rPr>
      </w:pPr>
    </w:p>
    <w:p w:rsidR="00AD0F05" w:rsidRPr="00AE2CBD" w:rsidRDefault="00782F64" w:rsidP="00500327">
      <w:pPr>
        <w:spacing w:after="0"/>
        <w:rPr>
          <w:rFonts w:ascii="HP Simplified" w:hAnsi="HP Simplified" w:cs="Aktiv Grotesk"/>
          <w:sz w:val="24"/>
          <w:szCs w:val="24"/>
        </w:rPr>
      </w:pPr>
      <w:proofErr w:type="gramStart"/>
      <w:r w:rsidRPr="00AE2CBD">
        <w:rPr>
          <w:rFonts w:ascii="HP Simplified" w:hAnsi="HP Simplified"/>
          <w:sz w:val="24"/>
          <w:szCs w:val="24"/>
        </w:rPr>
        <w:t>3.2  K</w:t>
      </w:r>
      <w:proofErr w:type="gramEnd"/>
      <w:r w:rsidRPr="00AE2CBD">
        <w:rPr>
          <w:rFonts w:ascii="HP Simplified" w:hAnsi="HP Simplified"/>
          <w:sz w:val="24"/>
          <w:szCs w:val="24"/>
        </w:rPr>
        <w:t>-Selected r-Selected Species</w:t>
      </w:r>
      <w:r w:rsidR="00AD0F05" w:rsidRPr="00AE2CBD">
        <w:rPr>
          <w:rFonts w:ascii="HP Simplified" w:hAnsi="HP Simplified"/>
          <w:sz w:val="24"/>
          <w:szCs w:val="24"/>
        </w:rPr>
        <w:t>:</w:t>
      </w:r>
      <w:r w:rsidR="00AD0F05" w:rsidRPr="00AE2CBD">
        <w:rPr>
          <w:rFonts w:ascii="HP Simplified" w:hAnsi="HP Simplified"/>
          <w:sz w:val="24"/>
          <w:szCs w:val="24"/>
        </w:rPr>
        <w:tab/>
      </w:r>
      <w:r w:rsidRPr="00AE2CBD">
        <w:rPr>
          <w:rFonts w:ascii="HP Simplified" w:hAnsi="HP Simplified" w:cs="Aktiv Grotesk"/>
          <w:b/>
          <w:sz w:val="24"/>
          <w:szCs w:val="24"/>
          <w:u w:val="single"/>
        </w:rPr>
        <w:t>Identify</w:t>
      </w:r>
      <w:r w:rsidRPr="00AE2CBD">
        <w:rPr>
          <w:rFonts w:ascii="HP Simplified" w:hAnsi="HP Simplified" w:cs="Aktiv Grotesk"/>
          <w:sz w:val="24"/>
          <w:szCs w:val="24"/>
        </w:rPr>
        <w:t xml:space="preserve"> differences between K- and r-selected species</w:t>
      </w:r>
      <w:r w:rsidR="004928C4" w:rsidRPr="00AE2CBD">
        <w:rPr>
          <w:rFonts w:ascii="HP Simplified" w:hAnsi="HP Simplified" w:cs="Aktiv Grotesk"/>
          <w:sz w:val="24"/>
          <w:szCs w:val="24"/>
        </w:rPr>
        <w:t>.</w:t>
      </w:r>
    </w:p>
    <w:tbl>
      <w:tblPr>
        <w:tblStyle w:val="TableGrid"/>
        <w:tblW w:w="0" w:type="auto"/>
        <w:tblLook w:val="04A0" w:firstRow="1" w:lastRow="0" w:firstColumn="1" w:lastColumn="0" w:noHBand="0" w:noVBand="1"/>
      </w:tblPr>
      <w:tblGrid>
        <w:gridCol w:w="802"/>
        <w:gridCol w:w="9988"/>
      </w:tblGrid>
      <w:tr w:rsidR="00AD0F05" w:rsidRPr="00AE2CBD" w:rsidTr="00AE2CBD">
        <w:trPr>
          <w:trHeight w:val="20"/>
        </w:trPr>
        <w:tc>
          <w:tcPr>
            <w:tcW w:w="802" w:type="dxa"/>
            <w:shd w:val="clear" w:color="auto" w:fill="D9D9D9" w:themeFill="background1" w:themeFillShade="D9"/>
            <w:vAlign w:val="center"/>
          </w:tcPr>
          <w:p w:rsidR="00AD0F05" w:rsidRPr="00AE2CBD" w:rsidRDefault="00AD0F05" w:rsidP="00672638">
            <w:pPr>
              <w:jc w:val="center"/>
              <w:rPr>
                <w:rFonts w:ascii="HP Simplified" w:hAnsi="HP Simplified"/>
                <w:sz w:val="24"/>
                <w:szCs w:val="24"/>
              </w:rPr>
            </w:pPr>
            <w:r w:rsidRPr="00AE2CBD">
              <w:rPr>
                <w:rFonts w:ascii="HP Simplified" w:hAnsi="HP Simplified"/>
                <w:sz w:val="24"/>
                <w:szCs w:val="24"/>
              </w:rPr>
              <w:t>Check</w:t>
            </w:r>
          </w:p>
        </w:tc>
        <w:tc>
          <w:tcPr>
            <w:tcW w:w="9988" w:type="dxa"/>
            <w:shd w:val="clear" w:color="auto" w:fill="D9D9D9" w:themeFill="background1" w:themeFillShade="D9"/>
            <w:vAlign w:val="center"/>
          </w:tcPr>
          <w:p w:rsidR="00AD0F05" w:rsidRPr="00AE2CBD" w:rsidRDefault="00AD0F05" w:rsidP="00482D60">
            <w:pPr>
              <w:jc w:val="center"/>
              <w:rPr>
                <w:rFonts w:ascii="HP Simplified" w:hAnsi="HP Simplified"/>
                <w:sz w:val="24"/>
                <w:szCs w:val="24"/>
              </w:rPr>
            </w:pPr>
            <w:r w:rsidRPr="00AE2CBD">
              <w:rPr>
                <w:rFonts w:ascii="HP Simplified" w:hAnsi="HP Simplified"/>
                <w:sz w:val="24"/>
                <w:szCs w:val="24"/>
              </w:rPr>
              <w:t xml:space="preserve">Essential Knowledge </w:t>
            </w:r>
          </w:p>
        </w:tc>
      </w:tr>
      <w:tr w:rsidR="00AD0F05" w:rsidRPr="00AE2CBD" w:rsidTr="00AE2CBD">
        <w:trPr>
          <w:trHeight w:val="20"/>
        </w:trPr>
        <w:tc>
          <w:tcPr>
            <w:tcW w:w="802" w:type="dxa"/>
            <w:vAlign w:val="center"/>
          </w:tcPr>
          <w:p w:rsidR="00AD0F05" w:rsidRPr="00AE2CBD" w:rsidRDefault="00AD0F05" w:rsidP="00672638">
            <w:pPr>
              <w:jc w:val="center"/>
              <w:rPr>
                <w:rFonts w:ascii="HP Simplified" w:hAnsi="HP Simplified"/>
                <w:sz w:val="24"/>
                <w:szCs w:val="24"/>
              </w:rPr>
            </w:pPr>
          </w:p>
        </w:tc>
        <w:tc>
          <w:tcPr>
            <w:tcW w:w="9988" w:type="dxa"/>
            <w:vAlign w:val="center"/>
          </w:tcPr>
          <w:p w:rsidR="00AD0F05" w:rsidRPr="00AE2CBD" w:rsidRDefault="00782F64" w:rsidP="00672638">
            <w:pPr>
              <w:rPr>
                <w:rFonts w:ascii="HP Simplified" w:hAnsi="HP Simplified"/>
              </w:rPr>
            </w:pPr>
            <w:r w:rsidRPr="00AE2CBD">
              <w:rPr>
                <w:rFonts w:ascii="HP Simplified" w:hAnsi="HP Simplified" w:cs="Aktiv Grotesk"/>
              </w:rPr>
              <w:t>K-selected species tend to be large, have few offspring per reproduction event, live in stable environments, expend significant energy for each offspring, mature after many years of extended youth and parental care, have long life spans/life expectancy, and reproduce more than once in their lifetime. Competition for resources in K-selected species’ habitats is usually relatively high</w:t>
            </w:r>
          </w:p>
        </w:tc>
      </w:tr>
      <w:tr w:rsidR="00AD0F05" w:rsidRPr="00AE2CBD" w:rsidTr="00AE2CBD">
        <w:trPr>
          <w:trHeight w:val="20"/>
        </w:trPr>
        <w:tc>
          <w:tcPr>
            <w:tcW w:w="802" w:type="dxa"/>
            <w:vAlign w:val="center"/>
          </w:tcPr>
          <w:p w:rsidR="00AD0F05" w:rsidRPr="00AE2CBD" w:rsidRDefault="00AD0F05" w:rsidP="00672638">
            <w:pPr>
              <w:jc w:val="center"/>
              <w:rPr>
                <w:rFonts w:ascii="HP Simplified" w:hAnsi="HP Simplified"/>
                <w:sz w:val="24"/>
                <w:szCs w:val="24"/>
              </w:rPr>
            </w:pPr>
          </w:p>
        </w:tc>
        <w:tc>
          <w:tcPr>
            <w:tcW w:w="9988" w:type="dxa"/>
            <w:vAlign w:val="center"/>
          </w:tcPr>
          <w:p w:rsidR="00AD0F05" w:rsidRPr="00AE2CBD" w:rsidRDefault="00782F64" w:rsidP="00672638">
            <w:pPr>
              <w:rPr>
                <w:rFonts w:ascii="HP Simplified" w:hAnsi="HP Simplified"/>
              </w:rPr>
            </w:pPr>
            <w:r w:rsidRPr="00AE2CBD">
              <w:rPr>
                <w:rFonts w:ascii="HP Simplified" w:hAnsi="HP Simplified" w:cs="Aktiv Grotesk"/>
              </w:rPr>
              <w:t>r-selected species tend to be small, have many offspring, expend or invest minimal energy for each offspring, mature early, have short life spans, and may reproduce only once in their lifetime. Competition for resources in r-selected species’ habitats is typically relatively low</w:t>
            </w:r>
          </w:p>
        </w:tc>
      </w:tr>
      <w:tr w:rsidR="00782F64" w:rsidRPr="00AE2CBD" w:rsidTr="00AE2CBD">
        <w:trPr>
          <w:trHeight w:val="20"/>
        </w:trPr>
        <w:tc>
          <w:tcPr>
            <w:tcW w:w="802" w:type="dxa"/>
            <w:vAlign w:val="center"/>
          </w:tcPr>
          <w:p w:rsidR="00782F64" w:rsidRPr="00AE2CBD" w:rsidRDefault="00782F64" w:rsidP="00672638">
            <w:pPr>
              <w:jc w:val="center"/>
              <w:rPr>
                <w:rFonts w:ascii="HP Simplified" w:hAnsi="HP Simplified"/>
                <w:sz w:val="24"/>
                <w:szCs w:val="24"/>
              </w:rPr>
            </w:pPr>
          </w:p>
        </w:tc>
        <w:tc>
          <w:tcPr>
            <w:tcW w:w="9988" w:type="dxa"/>
            <w:vAlign w:val="center"/>
          </w:tcPr>
          <w:p w:rsidR="00782F64" w:rsidRPr="00AE2CBD" w:rsidRDefault="00782F64" w:rsidP="00672638">
            <w:pPr>
              <w:rPr>
                <w:rFonts w:ascii="HP Simplified" w:hAnsi="HP Simplified"/>
              </w:rPr>
            </w:pPr>
            <w:r w:rsidRPr="00AE2CBD">
              <w:rPr>
                <w:rFonts w:ascii="HP Simplified" w:hAnsi="HP Simplified" w:cs="Aktiv Grotesk"/>
              </w:rPr>
              <w:t>Biotic potential refers to the maximum reproductive rate of a population in ideal conditions</w:t>
            </w:r>
          </w:p>
        </w:tc>
      </w:tr>
      <w:tr w:rsidR="00782F64" w:rsidRPr="00AE2CBD" w:rsidTr="00AE2CBD">
        <w:trPr>
          <w:trHeight w:val="20"/>
        </w:trPr>
        <w:tc>
          <w:tcPr>
            <w:tcW w:w="802" w:type="dxa"/>
            <w:vAlign w:val="center"/>
          </w:tcPr>
          <w:p w:rsidR="00782F64" w:rsidRPr="00AE2CBD" w:rsidRDefault="00782F64" w:rsidP="00672638">
            <w:pPr>
              <w:jc w:val="center"/>
              <w:rPr>
                <w:rFonts w:ascii="HP Simplified" w:hAnsi="HP Simplified"/>
                <w:sz w:val="24"/>
                <w:szCs w:val="24"/>
              </w:rPr>
            </w:pPr>
          </w:p>
        </w:tc>
        <w:tc>
          <w:tcPr>
            <w:tcW w:w="9988" w:type="dxa"/>
            <w:vAlign w:val="center"/>
          </w:tcPr>
          <w:p w:rsidR="00782F64" w:rsidRPr="00AE2CBD" w:rsidRDefault="00782F64" w:rsidP="00672638">
            <w:pPr>
              <w:rPr>
                <w:rFonts w:ascii="HP Simplified" w:hAnsi="HP Simplified"/>
              </w:rPr>
            </w:pPr>
            <w:r w:rsidRPr="00AE2CBD">
              <w:rPr>
                <w:rFonts w:ascii="HP Simplified" w:hAnsi="HP Simplified" w:cs="Aktiv Grotesk"/>
              </w:rPr>
              <w:t>Many species have reproductive strategies that are not uniquely r-selected or K-selected, or they change in different conditions at different times</w:t>
            </w:r>
          </w:p>
        </w:tc>
      </w:tr>
      <w:tr w:rsidR="00782F64" w:rsidRPr="00AE2CBD" w:rsidTr="00AE2CBD">
        <w:trPr>
          <w:trHeight w:val="20"/>
        </w:trPr>
        <w:tc>
          <w:tcPr>
            <w:tcW w:w="802" w:type="dxa"/>
            <w:vAlign w:val="center"/>
          </w:tcPr>
          <w:p w:rsidR="00782F64" w:rsidRPr="00AE2CBD" w:rsidRDefault="00782F64" w:rsidP="00672638">
            <w:pPr>
              <w:jc w:val="center"/>
              <w:rPr>
                <w:rFonts w:ascii="HP Simplified" w:hAnsi="HP Simplified"/>
                <w:sz w:val="24"/>
                <w:szCs w:val="24"/>
              </w:rPr>
            </w:pPr>
          </w:p>
        </w:tc>
        <w:tc>
          <w:tcPr>
            <w:tcW w:w="9988" w:type="dxa"/>
            <w:vAlign w:val="center"/>
          </w:tcPr>
          <w:p w:rsidR="00782F64" w:rsidRPr="00AE2CBD" w:rsidRDefault="00782F64" w:rsidP="00672638">
            <w:pPr>
              <w:rPr>
                <w:rFonts w:ascii="HP Simplified" w:hAnsi="HP Simplified"/>
              </w:rPr>
            </w:pPr>
            <w:r w:rsidRPr="00AE2CBD">
              <w:rPr>
                <w:rFonts w:ascii="HP Simplified" w:hAnsi="HP Simplified" w:cs="Aktiv Grotesk"/>
              </w:rPr>
              <w:t>K-selected species are typically more adversely affected by invasive species than r-selected species, which are minimally affected by invasive species. Most invasive species are r-selected species</w:t>
            </w:r>
          </w:p>
        </w:tc>
      </w:tr>
    </w:tbl>
    <w:p w:rsidR="00AD0F05" w:rsidRPr="00AE2CBD" w:rsidRDefault="00AD0F05" w:rsidP="00AD0F05">
      <w:pPr>
        <w:rPr>
          <w:rFonts w:ascii="HP Simplified" w:hAnsi="HP Simplified"/>
          <w:b/>
          <w:sz w:val="24"/>
          <w:szCs w:val="24"/>
        </w:rPr>
      </w:pPr>
    </w:p>
    <w:p w:rsidR="00AD0F05" w:rsidRPr="00AE2CBD" w:rsidRDefault="00782F64" w:rsidP="00500327">
      <w:pPr>
        <w:spacing w:after="0"/>
        <w:rPr>
          <w:rFonts w:ascii="HP Simplified" w:hAnsi="HP Simplified" w:cs="Aktiv Grotesk"/>
          <w:color w:val="000000"/>
          <w:sz w:val="24"/>
          <w:szCs w:val="24"/>
        </w:rPr>
      </w:pPr>
      <w:proofErr w:type="gramStart"/>
      <w:r w:rsidRPr="00AE2CBD">
        <w:rPr>
          <w:rFonts w:ascii="HP Simplified" w:hAnsi="HP Simplified"/>
          <w:sz w:val="24"/>
          <w:szCs w:val="24"/>
        </w:rPr>
        <w:t>3.3  Survivorship</w:t>
      </w:r>
      <w:proofErr w:type="gramEnd"/>
      <w:r w:rsidRPr="00AE2CBD">
        <w:rPr>
          <w:rFonts w:ascii="HP Simplified" w:hAnsi="HP Simplified"/>
          <w:sz w:val="24"/>
          <w:szCs w:val="24"/>
        </w:rPr>
        <w:t xml:space="preserve"> Curves:</w:t>
      </w:r>
      <w:r w:rsidR="00AE2CBD">
        <w:rPr>
          <w:rFonts w:ascii="HP Simplified" w:hAnsi="HP Simplified"/>
          <w:sz w:val="24"/>
          <w:szCs w:val="24"/>
        </w:rPr>
        <w:t xml:space="preserve">  </w:t>
      </w:r>
      <w:r w:rsidRPr="00AE2CBD">
        <w:rPr>
          <w:rFonts w:ascii="HP Simplified" w:hAnsi="HP Simplified" w:cs="Aktiv Grotesk"/>
          <w:b/>
          <w:sz w:val="24"/>
          <w:szCs w:val="24"/>
          <w:u w:val="single"/>
        </w:rPr>
        <w:t>Explain</w:t>
      </w:r>
      <w:r w:rsidRPr="00AE2CBD">
        <w:rPr>
          <w:rFonts w:ascii="HP Simplified" w:hAnsi="HP Simplified" w:cs="Aktiv Grotesk"/>
          <w:sz w:val="24"/>
          <w:szCs w:val="24"/>
        </w:rPr>
        <w:t xml:space="preserve"> survivorship curves.</w:t>
      </w:r>
    </w:p>
    <w:tbl>
      <w:tblPr>
        <w:tblStyle w:val="TableGrid"/>
        <w:tblW w:w="0" w:type="auto"/>
        <w:tblLook w:val="04A0" w:firstRow="1" w:lastRow="0" w:firstColumn="1" w:lastColumn="0" w:noHBand="0" w:noVBand="1"/>
      </w:tblPr>
      <w:tblGrid>
        <w:gridCol w:w="802"/>
        <w:gridCol w:w="9988"/>
      </w:tblGrid>
      <w:tr w:rsidR="00AD0F05" w:rsidRPr="00AE2CBD" w:rsidTr="00782F64">
        <w:trPr>
          <w:trHeight w:val="20"/>
        </w:trPr>
        <w:tc>
          <w:tcPr>
            <w:tcW w:w="802" w:type="dxa"/>
            <w:shd w:val="clear" w:color="auto" w:fill="D9D9D9" w:themeFill="background1" w:themeFillShade="D9"/>
            <w:vAlign w:val="center"/>
          </w:tcPr>
          <w:p w:rsidR="00AD0F05" w:rsidRPr="00AE2CBD" w:rsidRDefault="00AD0F05" w:rsidP="00672638">
            <w:pPr>
              <w:jc w:val="center"/>
              <w:rPr>
                <w:rFonts w:ascii="HP Simplified" w:hAnsi="HP Simplified"/>
                <w:sz w:val="24"/>
                <w:szCs w:val="24"/>
              </w:rPr>
            </w:pPr>
            <w:r w:rsidRPr="00AE2CBD">
              <w:rPr>
                <w:rFonts w:ascii="HP Simplified" w:hAnsi="HP Simplified"/>
                <w:sz w:val="24"/>
                <w:szCs w:val="24"/>
              </w:rPr>
              <w:t>Check</w:t>
            </w:r>
          </w:p>
        </w:tc>
        <w:tc>
          <w:tcPr>
            <w:tcW w:w="9988" w:type="dxa"/>
            <w:shd w:val="clear" w:color="auto" w:fill="D9D9D9" w:themeFill="background1" w:themeFillShade="D9"/>
            <w:vAlign w:val="center"/>
          </w:tcPr>
          <w:p w:rsidR="00AD0F05" w:rsidRPr="00AE2CBD" w:rsidRDefault="00AD0F05" w:rsidP="00482D60">
            <w:pPr>
              <w:jc w:val="center"/>
              <w:rPr>
                <w:rFonts w:ascii="HP Simplified" w:hAnsi="HP Simplified"/>
                <w:sz w:val="24"/>
                <w:szCs w:val="24"/>
              </w:rPr>
            </w:pPr>
            <w:r w:rsidRPr="00AE2CBD">
              <w:rPr>
                <w:rFonts w:ascii="HP Simplified" w:hAnsi="HP Simplified"/>
                <w:sz w:val="24"/>
                <w:szCs w:val="24"/>
              </w:rPr>
              <w:t xml:space="preserve">Essential Knowledge </w:t>
            </w:r>
          </w:p>
        </w:tc>
      </w:tr>
      <w:tr w:rsidR="00AD0F05" w:rsidRPr="00AE2CBD" w:rsidTr="00782F64">
        <w:trPr>
          <w:trHeight w:val="20"/>
        </w:trPr>
        <w:tc>
          <w:tcPr>
            <w:tcW w:w="802" w:type="dxa"/>
            <w:vAlign w:val="center"/>
          </w:tcPr>
          <w:p w:rsidR="00AD0F05" w:rsidRPr="00AE2CBD" w:rsidRDefault="00AD0F05" w:rsidP="00672638">
            <w:pPr>
              <w:jc w:val="center"/>
              <w:rPr>
                <w:rFonts w:ascii="HP Simplified" w:hAnsi="HP Simplified"/>
                <w:sz w:val="24"/>
                <w:szCs w:val="24"/>
              </w:rPr>
            </w:pPr>
          </w:p>
        </w:tc>
        <w:tc>
          <w:tcPr>
            <w:tcW w:w="9988" w:type="dxa"/>
            <w:vAlign w:val="center"/>
          </w:tcPr>
          <w:p w:rsidR="00AD0F05" w:rsidRPr="00AE2CBD" w:rsidRDefault="00782F64" w:rsidP="00672638">
            <w:pPr>
              <w:rPr>
                <w:rFonts w:ascii="HP Simplified" w:hAnsi="HP Simplified"/>
              </w:rPr>
            </w:pPr>
            <w:r w:rsidRPr="00AE2CBD">
              <w:rPr>
                <w:rFonts w:ascii="HP Simplified" w:hAnsi="HP Simplified" w:cs="Aktiv Grotesk"/>
              </w:rPr>
              <w:t>A survivorship curve is a line that displays the relative survival rates of a cohort—a group of individuals of the same age—in a population, from birth to the maximum age reached by any one cohort member. There are Type I, Type II, and Type III curves.</w:t>
            </w:r>
          </w:p>
        </w:tc>
      </w:tr>
      <w:tr w:rsidR="00DA3F44" w:rsidRPr="00AE2CBD" w:rsidTr="00782F64">
        <w:trPr>
          <w:trHeight w:val="20"/>
        </w:trPr>
        <w:tc>
          <w:tcPr>
            <w:tcW w:w="802" w:type="dxa"/>
            <w:vAlign w:val="center"/>
          </w:tcPr>
          <w:p w:rsidR="00DA3F44" w:rsidRPr="00AE2CBD" w:rsidRDefault="00DA3F44" w:rsidP="00672638">
            <w:pPr>
              <w:jc w:val="center"/>
              <w:rPr>
                <w:rFonts w:ascii="HP Simplified" w:hAnsi="HP Simplified"/>
                <w:sz w:val="24"/>
                <w:szCs w:val="24"/>
              </w:rPr>
            </w:pPr>
          </w:p>
        </w:tc>
        <w:tc>
          <w:tcPr>
            <w:tcW w:w="9988" w:type="dxa"/>
            <w:vAlign w:val="center"/>
          </w:tcPr>
          <w:p w:rsidR="00DA3F44" w:rsidRPr="00AE2CBD" w:rsidRDefault="00782F64" w:rsidP="00672638">
            <w:pPr>
              <w:rPr>
                <w:rFonts w:ascii="HP Simplified" w:hAnsi="HP Simplified" w:cs="Aktiv Grotesk"/>
                <w:color w:val="000000"/>
              </w:rPr>
            </w:pPr>
            <w:r w:rsidRPr="00AE2CBD">
              <w:rPr>
                <w:rFonts w:ascii="HP Simplified" w:hAnsi="HP Simplified" w:cs="Aktiv Grotesk"/>
              </w:rPr>
              <w:t>Survivorship curves differ for K-selected and r-selected species, with K-selected species typically following a Type I or Type II curve and r-selected species following a Type III curve. and Type III curves</w:t>
            </w:r>
          </w:p>
        </w:tc>
      </w:tr>
    </w:tbl>
    <w:p w:rsidR="00500327" w:rsidRPr="00AE2CBD" w:rsidRDefault="00500327" w:rsidP="00AD0F05">
      <w:pPr>
        <w:rPr>
          <w:rFonts w:ascii="HP Simplified" w:hAnsi="HP Simplified"/>
          <w:b/>
          <w:sz w:val="24"/>
          <w:szCs w:val="24"/>
        </w:rPr>
      </w:pPr>
    </w:p>
    <w:p w:rsidR="00AD0F05" w:rsidRPr="00AE2CBD" w:rsidRDefault="00782F64" w:rsidP="00F75DFE">
      <w:pPr>
        <w:spacing w:after="0"/>
        <w:rPr>
          <w:rFonts w:ascii="HP Simplified" w:hAnsi="HP Simplified" w:cs="Aktiv Grotesk"/>
          <w:b/>
          <w:color w:val="000000"/>
          <w:sz w:val="24"/>
          <w:szCs w:val="24"/>
        </w:rPr>
      </w:pPr>
      <w:proofErr w:type="gramStart"/>
      <w:r w:rsidRPr="00AE2CBD">
        <w:rPr>
          <w:rFonts w:ascii="HP Simplified" w:hAnsi="HP Simplified"/>
          <w:sz w:val="24"/>
          <w:szCs w:val="24"/>
        </w:rPr>
        <w:t>3.4  Carrying</w:t>
      </w:r>
      <w:proofErr w:type="gramEnd"/>
      <w:r w:rsidRPr="00AE2CBD">
        <w:rPr>
          <w:rFonts w:ascii="HP Simplified" w:hAnsi="HP Simplified"/>
          <w:sz w:val="24"/>
          <w:szCs w:val="24"/>
        </w:rPr>
        <w:t xml:space="preserve"> Capacity</w:t>
      </w:r>
      <w:r w:rsidR="00AE2CBD" w:rsidRPr="00AE2CBD">
        <w:rPr>
          <w:rFonts w:ascii="HP Simplified" w:hAnsi="HP Simplified"/>
          <w:sz w:val="24"/>
          <w:szCs w:val="24"/>
        </w:rPr>
        <w:t>:</w:t>
      </w:r>
      <w:r w:rsidR="00AE2CBD">
        <w:rPr>
          <w:rFonts w:ascii="HP Simplified" w:hAnsi="HP Simplified"/>
          <w:sz w:val="24"/>
          <w:szCs w:val="24"/>
        </w:rPr>
        <w:t xml:space="preserve">  </w:t>
      </w:r>
      <w:r w:rsidR="007A6DD9" w:rsidRPr="00AE2CBD">
        <w:rPr>
          <w:rFonts w:ascii="HP Simplified" w:hAnsi="HP Simplified" w:cs="Aktiv Grotesk"/>
          <w:b/>
          <w:color w:val="000000"/>
          <w:sz w:val="24"/>
          <w:szCs w:val="24"/>
          <w:u w:val="single"/>
        </w:rPr>
        <w:t>Describe</w:t>
      </w:r>
      <w:r w:rsidR="007A6DD9" w:rsidRPr="00AE2CBD">
        <w:rPr>
          <w:rFonts w:ascii="HP Simplified" w:hAnsi="HP Simplified" w:cs="Aktiv Grotesk"/>
          <w:b/>
          <w:color w:val="000000"/>
          <w:sz w:val="24"/>
          <w:szCs w:val="24"/>
        </w:rPr>
        <w:t xml:space="preserve"> </w:t>
      </w:r>
      <w:r w:rsidRPr="00AE2CBD">
        <w:rPr>
          <w:rFonts w:ascii="HP Simplified" w:hAnsi="HP Simplified" w:cs="Aktiv Grotesk"/>
          <w:color w:val="000000"/>
          <w:sz w:val="24"/>
          <w:szCs w:val="24"/>
        </w:rPr>
        <w:t>carrying capacity</w:t>
      </w:r>
      <w:r w:rsidRPr="00AE2CBD">
        <w:rPr>
          <w:rFonts w:ascii="HP Simplified" w:hAnsi="HP Simplified" w:cs="Aktiv Grotesk"/>
          <w:b/>
          <w:color w:val="000000"/>
          <w:sz w:val="24"/>
          <w:szCs w:val="24"/>
        </w:rPr>
        <w:t xml:space="preserve"> </w:t>
      </w:r>
      <w:r w:rsidRPr="00AE2CBD">
        <w:rPr>
          <w:rFonts w:ascii="HP Simplified" w:hAnsi="HP Simplified" w:cs="Aktiv Grotesk"/>
          <w:color w:val="000000"/>
          <w:sz w:val="24"/>
          <w:szCs w:val="24"/>
        </w:rPr>
        <w:t>and the impact of carrying capacity on ecosystems</w:t>
      </w:r>
      <w:r w:rsidRPr="00AE2CBD">
        <w:rPr>
          <w:rFonts w:ascii="HP Simplified" w:hAnsi="HP Simplified" w:cs="Aktiv Grotesk"/>
          <w:b/>
          <w:color w:val="000000"/>
          <w:sz w:val="24"/>
          <w:szCs w:val="24"/>
        </w:rPr>
        <w:t>.</w:t>
      </w:r>
    </w:p>
    <w:tbl>
      <w:tblPr>
        <w:tblStyle w:val="TableGrid"/>
        <w:tblW w:w="0" w:type="auto"/>
        <w:tblLook w:val="04A0" w:firstRow="1" w:lastRow="0" w:firstColumn="1" w:lastColumn="0" w:noHBand="0" w:noVBand="1"/>
      </w:tblPr>
      <w:tblGrid>
        <w:gridCol w:w="802"/>
        <w:gridCol w:w="9988"/>
      </w:tblGrid>
      <w:tr w:rsidR="00AD0F05" w:rsidRPr="00AE2CBD" w:rsidTr="00AE2CBD">
        <w:trPr>
          <w:trHeight w:val="20"/>
        </w:trPr>
        <w:tc>
          <w:tcPr>
            <w:tcW w:w="802" w:type="dxa"/>
            <w:shd w:val="clear" w:color="auto" w:fill="D9D9D9" w:themeFill="background1" w:themeFillShade="D9"/>
            <w:vAlign w:val="center"/>
          </w:tcPr>
          <w:p w:rsidR="00AD0F05" w:rsidRPr="00AE2CBD" w:rsidRDefault="00AD0F05" w:rsidP="00672638">
            <w:pPr>
              <w:jc w:val="center"/>
              <w:rPr>
                <w:rFonts w:ascii="HP Simplified" w:hAnsi="HP Simplified"/>
                <w:sz w:val="24"/>
                <w:szCs w:val="24"/>
              </w:rPr>
            </w:pPr>
            <w:r w:rsidRPr="00AE2CBD">
              <w:rPr>
                <w:rFonts w:ascii="HP Simplified" w:hAnsi="HP Simplified"/>
                <w:sz w:val="24"/>
                <w:szCs w:val="24"/>
              </w:rPr>
              <w:t>Check</w:t>
            </w:r>
          </w:p>
        </w:tc>
        <w:tc>
          <w:tcPr>
            <w:tcW w:w="9988" w:type="dxa"/>
            <w:shd w:val="clear" w:color="auto" w:fill="D9D9D9" w:themeFill="background1" w:themeFillShade="D9"/>
            <w:vAlign w:val="center"/>
          </w:tcPr>
          <w:p w:rsidR="00AD0F05" w:rsidRPr="00AE2CBD" w:rsidRDefault="00AD0F05" w:rsidP="00482D60">
            <w:pPr>
              <w:jc w:val="center"/>
              <w:rPr>
                <w:rFonts w:ascii="HP Simplified" w:hAnsi="HP Simplified"/>
                <w:sz w:val="24"/>
                <w:szCs w:val="24"/>
              </w:rPr>
            </w:pPr>
            <w:r w:rsidRPr="00AE2CBD">
              <w:rPr>
                <w:rFonts w:ascii="HP Simplified" w:hAnsi="HP Simplified"/>
                <w:sz w:val="24"/>
                <w:szCs w:val="24"/>
              </w:rPr>
              <w:t xml:space="preserve">Essential Knowledge </w:t>
            </w:r>
          </w:p>
        </w:tc>
      </w:tr>
      <w:tr w:rsidR="00AD0F05" w:rsidRPr="00AE2CBD" w:rsidTr="00AE2CBD">
        <w:trPr>
          <w:trHeight w:val="20"/>
        </w:trPr>
        <w:tc>
          <w:tcPr>
            <w:tcW w:w="802" w:type="dxa"/>
            <w:vAlign w:val="center"/>
          </w:tcPr>
          <w:p w:rsidR="00AD0F05" w:rsidRPr="00AE2CBD" w:rsidRDefault="00AD0F05" w:rsidP="00672638">
            <w:pPr>
              <w:jc w:val="center"/>
              <w:rPr>
                <w:rFonts w:ascii="HP Simplified" w:hAnsi="HP Simplified"/>
                <w:sz w:val="24"/>
                <w:szCs w:val="24"/>
              </w:rPr>
            </w:pPr>
          </w:p>
        </w:tc>
        <w:tc>
          <w:tcPr>
            <w:tcW w:w="9988" w:type="dxa"/>
            <w:vAlign w:val="center"/>
          </w:tcPr>
          <w:p w:rsidR="00AD0F05" w:rsidRPr="00AE2CBD" w:rsidRDefault="00782F64" w:rsidP="00672638">
            <w:pPr>
              <w:rPr>
                <w:rFonts w:ascii="HP Simplified" w:hAnsi="HP Simplified"/>
              </w:rPr>
            </w:pPr>
            <w:r w:rsidRPr="00AE2CBD">
              <w:rPr>
                <w:rFonts w:ascii="HP Simplified" w:hAnsi="HP Simplified" w:cs="Aktiv Grotesk"/>
                <w:color w:val="000000"/>
              </w:rPr>
              <w:t>When a population exceeds its carrying capacity (carrying capacity can be denoted as K), overshoot occurs. There are environmental impacts of population overshoot, including resource depletion</w:t>
            </w:r>
          </w:p>
        </w:tc>
      </w:tr>
      <w:tr w:rsidR="00AD0F05" w:rsidRPr="00AE2CBD" w:rsidTr="00AE2CBD">
        <w:trPr>
          <w:trHeight w:val="20"/>
        </w:trPr>
        <w:tc>
          <w:tcPr>
            <w:tcW w:w="802" w:type="dxa"/>
            <w:vAlign w:val="center"/>
          </w:tcPr>
          <w:p w:rsidR="00AD0F05" w:rsidRPr="00AE2CBD" w:rsidRDefault="00AD0F05" w:rsidP="00672638">
            <w:pPr>
              <w:jc w:val="center"/>
              <w:rPr>
                <w:rFonts w:ascii="HP Simplified" w:hAnsi="HP Simplified"/>
                <w:sz w:val="24"/>
                <w:szCs w:val="24"/>
              </w:rPr>
            </w:pPr>
          </w:p>
        </w:tc>
        <w:tc>
          <w:tcPr>
            <w:tcW w:w="9988" w:type="dxa"/>
            <w:vAlign w:val="center"/>
          </w:tcPr>
          <w:p w:rsidR="00AD0F05" w:rsidRPr="00AE2CBD" w:rsidRDefault="00782F64" w:rsidP="00672638">
            <w:pPr>
              <w:rPr>
                <w:rFonts w:ascii="HP Simplified" w:hAnsi="HP Simplified"/>
              </w:rPr>
            </w:pPr>
            <w:r w:rsidRPr="00AE2CBD">
              <w:rPr>
                <w:rFonts w:ascii="HP Simplified" w:hAnsi="HP Simplified" w:cs="Aktiv Grotesk"/>
                <w:color w:val="000000"/>
              </w:rPr>
              <w:t>A major ecological effect of population overshoot is dieback of the population (often severe to catastrophic) because the lack of available resources leads to famine, disease, and/or conflict.</w:t>
            </w:r>
          </w:p>
        </w:tc>
      </w:tr>
    </w:tbl>
    <w:p w:rsidR="00BF08FD" w:rsidRPr="00AE2CBD" w:rsidRDefault="00BF08FD">
      <w:pPr>
        <w:rPr>
          <w:rFonts w:ascii="HP Simplified" w:hAnsi="HP Simplified"/>
          <w:sz w:val="24"/>
          <w:szCs w:val="24"/>
        </w:rPr>
      </w:pPr>
    </w:p>
    <w:p w:rsidR="00AE2CBD" w:rsidRDefault="00AE2CBD" w:rsidP="007A6DD9">
      <w:pPr>
        <w:rPr>
          <w:rFonts w:ascii="HP Simplified" w:hAnsi="HP Simplified"/>
          <w:sz w:val="24"/>
          <w:szCs w:val="24"/>
        </w:rPr>
      </w:pPr>
    </w:p>
    <w:p w:rsidR="007A6DD9" w:rsidRPr="00AE2CBD" w:rsidRDefault="00782F64" w:rsidP="007A6DD9">
      <w:pPr>
        <w:rPr>
          <w:rFonts w:ascii="HP Simplified" w:hAnsi="HP Simplified" w:cs="Aktiv Grotesk"/>
          <w:color w:val="000000"/>
          <w:sz w:val="24"/>
          <w:szCs w:val="24"/>
        </w:rPr>
      </w:pPr>
      <w:proofErr w:type="gramStart"/>
      <w:r w:rsidRPr="00AE2CBD">
        <w:rPr>
          <w:rFonts w:ascii="HP Simplified" w:hAnsi="HP Simplified"/>
          <w:sz w:val="24"/>
          <w:szCs w:val="24"/>
        </w:rPr>
        <w:lastRenderedPageBreak/>
        <w:t>3.5  Population</w:t>
      </w:r>
      <w:proofErr w:type="gramEnd"/>
      <w:r w:rsidRPr="00AE2CBD">
        <w:rPr>
          <w:rFonts w:ascii="HP Simplified" w:hAnsi="HP Simplified"/>
          <w:sz w:val="24"/>
          <w:szCs w:val="24"/>
        </w:rPr>
        <w:t xml:space="preserve"> Growth and Resource Availability</w:t>
      </w:r>
      <w:r w:rsidR="000F4F76" w:rsidRPr="00AE2CBD">
        <w:rPr>
          <w:rFonts w:ascii="HP Simplified" w:hAnsi="HP Simplified"/>
          <w:sz w:val="24"/>
          <w:szCs w:val="24"/>
        </w:rPr>
        <w:t>:</w:t>
      </w:r>
      <w:r w:rsidR="00AE2CBD">
        <w:rPr>
          <w:rFonts w:ascii="HP Simplified" w:hAnsi="HP Simplified"/>
          <w:sz w:val="24"/>
          <w:szCs w:val="24"/>
        </w:rPr>
        <w:t xml:space="preserve">  </w:t>
      </w:r>
      <w:r w:rsidR="00BA3030" w:rsidRPr="00AE2CBD">
        <w:rPr>
          <w:rFonts w:ascii="HP Simplified" w:hAnsi="HP Simplified" w:cs="Aktiv Grotesk"/>
          <w:b/>
          <w:sz w:val="24"/>
          <w:szCs w:val="24"/>
          <w:u w:val="single"/>
        </w:rPr>
        <w:t>Explain</w:t>
      </w:r>
      <w:r w:rsidR="00BA3030" w:rsidRPr="00AE2CBD">
        <w:rPr>
          <w:rFonts w:ascii="HP Simplified" w:hAnsi="HP Simplified" w:cs="Aktiv Grotesk"/>
          <w:sz w:val="24"/>
          <w:szCs w:val="24"/>
        </w:rPr>
        <w:t xml:space="preserve"> how resource availability affects population growth</w:t>
      </w:r>
      <w:r w:rsidR="007A6DD9" w:rsidRPr="00AE2CBD">
        <w:rPr>
          <w:rFonts w:ascii="HP Simplified" w:hAnsi="HP Simplified" w:cs="Aktiv Grotesk"/>
          <w:color w:val="000000"/>
          <w:sz w:val="24"/>
          <w:szCs w:val="24"/>
        </w:rPr>
        <w:t>.</w:t>
      </w:r>
    </w:p>
    <w:tbl>
      <w:tblPr>
        <w:tblStyle w:val="TableGrid"/>
        <w:tblW w:w="0" w:type="auto"/>
        <w:tblLook w:val="04A0" w:firstRow="1" w:lastRow="0" w:firstColumn="1" w:lastColumn="0" w:noHBand="0" w:noVBand="1"/>
      </w:tblPr>
      <w:tblGrid>
        <w:gridCol w:w="802"/>
        <w:gridCol w:w="9988"/>
      </w:tblGrid>
      <w:tr w:rsidR="00482D60" w:rsidRPr="00AE2CBD" w:rsidTr="005557AC">
        <w:trPr>
          <w:trHeight w:val="20"/>
        </w:trPr>
        <w:tc>
          <w:tcPr>
            <w:tcW w:w="802" w:type="dxa"/>
            <w:shd w:val="clear" w:color="auto" w:fill="D9D9D9" w:themeFill="background1" w:themeFillShade="D9"/>
            <w:vAlign w:val="center"/>
          </w:tcPr>
          <w:p w:rsidR="00482D60" w:rsidRPr="00AE2CBD" w:rsidRDefault="00482D60" w:rsidP="00672638">
            <w:pPr>
              <w:jc w:val="center"/>
              <w:rPr>
                <w:rFonts w:ascii="HP Simplified" w:hAnsi="HP Simplified"/>
                <w:sz w:val="24"/>
                <w:szCs w:val="24"/>
              </w:rPr>
            </w:pPr>
            <w:r w:rsidRPr="00AE2CBD">
              <w:rPr>
                <w:rFonts w:ascii="HP Simplified" w:hAnsi="HP Simplified"/>
                <w:sz w:val="24"/>
                <w:szCs w:val="24"/>
              </w:rPr>
              <w:t>Check</w:t>
            </w:r>
          </w:p>
        </w:tc>
        <w:tc>
          <w:tcPr>
            <w:tcW w:w="9988" w:type="dxa"/>
            <w:shd w:val="clear" w:color="auto" w:fill="D9D9D9" w:themeFill="background1" w:themeFillShade="D9"/>
            <w:vAlign w:val="center"/>
          </w:tcPr>
          <w:p w:rsidR="00482D60" w:rsidRPr="00AE2CBD" w:rsidRDefault="00482D60" w:rsidP="00672638">
            <w:pPr>
              <w:jc w:val="center"/>
              <w:rPr>
                <w:rFonts w:ascii="HP Simplified" w:hAnsi="HP Simplified"/>
                <w:sz w:val="24"/>
                <w:szCs w:val="24"/>
              </w:rPr>
            </w:pPr>
            <w:r w:rsidRPr="00AE2CBD">
              <w:rPr>
                <w:rFonts w:ascii="HP Simplified" w:hAnsi="HP Simplified"/>
                <w:sz w:val="24"/>
                <w:szCs w:val="24"/>
              </w:rPr>
              <w:t xml:space="preserve">Essential Knowledge </w:t>
            </w:r>
          </w:p>
        </w:tc>
      </w:tr>
      <w:tr w:rsidR="00482D60" w:rsidRPr="00AE2CBD" w:rsidTr="003A291A">
        <w:trPr>
          <w:trHeight w:val="20"/>
        </w:trPr>
        <w:tc>
          <w:tcPr>
            <w:tcW w:w="802" w:type="dxa"/>
            <w:vAlign w:val="center"/>
          </w:tcPr>
          <w:p w:rsidR="00482D60" w:rsidRPr="00AE2CBD" w:rsidRDefault="00482D60" w:rsidP="00672638">
            <w:pPr>
              <w:jc w:val="center"/>
              <w:rPr>
                <w:rFonts w:ascii="HP Simplified" w:hAnsi="HP Simplified"/>
                <w:sz w:val="24"/>
                <w:szCs w:val="24"/>
              </w:rPr>
            </w:pPr>
          </w:p>
        </w:tc>
        <w:tc>
          <w:tcPr>
            <w:tcW w:w="9988" w:type="dxa"/>
            <w:vAlign w:val="center"/>
          </w:tcPr>
          <w:p w:rsidR="00482D60" w:rsidRPr="00AE2CBD" w:rsidRDefault="00BA3030" w:rsidP="00672638">
            <w:pPr>
              <w:rPr>
                <w:rFonts w:ascii="HP Simplified" w:hAnsi="HP Simplified"/>
              </w:rPr>
            </w:pPr>
            <w:r w:rsidRPr="00AE2CBD">
              <w:rPr>
                <w:rFonts w:ascii="HP Simplified" w:hAnsi="HP Simplified" w:cs="Aktiv Grotesk"/>
              </w:rPr>
              <w:t>Population growth is limited by environmental factors, especially by the available resources and space</w:t>
            </w:r>
          </w:p>
        </w:tc>
      </w:tr>
      <w:tr w:rsidR="00482D60" w:rsidRPr="00AE2CBD" w:rsidTr="003A291A">
        <w:trPr>
          <w:trHeight w:val="20"/>
        </w:trPr>
        <w:tc>
          <w:tcPr>
            <w:tcW w:w="802" w:type="dxa"/>
            <w:vAlign w:val="center"/>
          </w:tcPr>
          <w:p w:rsidR="00482D60" w:rsidRPr="00AE2CBD" w:rsidRDefault="00482D60" w:rsidP="00672638">
            <w:pPr>
              <w:jc w:val="center"/>
              <w:rPr>
                <w:rFonts w:ascii="HP Simplified" w:hAnsi="HP Simplified"/>
                <w:sz w:val="24"/>
                <w:szCs w:val="24"/>
              </w:rPr>
            </w:pPr>
          </w:p>
        </w:tc>
        <w:tc>
          <w:tcPr>
            <w:tcW w:w="9988" w:type="dxa"/>
            <w:vAlign w:val="center"/>
          </w:tcPr>
          <w:p w:rsidR="00482D60" w:rsidRPr="00AE2CBD" w:rsidRDefault="00BA3030" w:rsidP="00672638">
            <w:pPr>
              <w:rPr>
                <w:rFonts w:ascii="HP Simplified" w:hAnsi="HP Simplified"/>
              </w:rPr>
            </w:pPr>
            <w:r w:rsidRPr="00AE2CBD">
              <w:rPr>
                <w:rFonts w:ascii="HP Simplified" w:hAnsi="HP Simplified" w:cs="Aktiv Grotesk"/>
              </w:rPr>
              <w:t>Resource availability and the total resource base are limited and finite over all scales of time</w:t>
            </w:r>
          </w:p>
        </w:tc>
      </w:tr>
      <w:tr w:rsidR="007A6DD9" w:rsidRPr="00AE2CBD" w:rsidTr="003A291A">
        <w:trPr>
          <w:trHeight w:val="20"/>
        </w:trPr>
        <w:tc>
          <w:tcPr>
            <w:tcW w:w="802" w:type="dxa"/>
            <w:vAlign w:val="center"/>
          </w:tcPr>
          <w:p w:rsidR="007A6DD9" w:rsidRPr="00AE2CBD" w:rsidRDefault="007A6DD9" w:rsidP="00672638">
            <w:pPr>
              <w:jc w:val="center"/>
              <w:rPr>
                <w:rFonts w:ascii="HP Simplified" w:hAnsi="HP Simplified"/>
                <w:sz w:val="24"/>
                <w:szCs w:val="24"/>
              </w:rPr>
            </w:pPr>
          </w:p>
        </w:tc>
        <w:tc>
          <w:tcPr>
            <w:tcW w:w="9988" w:type="dxa"/>
            <w:vAlign w:val="center"/>
          </w:tcPr>
          <w:p w:rsidR="007A6DD9" w:rsidRPr="00AE2CBD" w:rsidRDefault="00BA3030" w:rsidP="00672638">
            <w:pPr>
              <w:rPr>
                <w:rFonts w:ascii="HP Simplified" w:hAnsi="HP Simplified" w:cs="Aktiv Grotesk"/>
                <w:color w:val="000000"/>
              </w:rPr>
            </w:pPr>
            <w:r w:rsidRPr="00AE2CBD">
              <w:rPr>
                <w:rFonts w:ascii="HP Simplified" w:hAnsi="HP Simplified" w:cs="Aktiv Grotesk"/>
              </w:rPr>
              <w:t>When the resources needed by a population for growth are abundant, population growth usually accelerates</w:t>
            </w:r>
          </w:p>
        </w:tc>
      </w:tr>
      <w:tr w:rsidR="007A6DD9" w:rsidRPr="00AE2CBD" w:rsidTr="003A291A">
        <w:trPr>
          <w:trHeight w:val="20"/>
        </w:trPr>
        <w:tc>
          <w:tcPr>
            <w:tcW w:w="802" w:type="dxa"/>
            <w:vAlign w:val="center"/>
          </w:tcPr>
          <w:p w:rsidR="007A6DD9" w:rsidRPr="00AE2CBD" w:rsidRDefault="007A6DD9" w:rsidP="00672638">
            <w:pPr>
              <w:jc w:val="center"/>
              <w:rPr>
                <w:rFonts w:ascii="HP Simplified" w:hAnsi="HP Simplified"/>
                <w:sz w:val="24"/>
                <w:szCs w:val="24"/>
              </w:rPr>
            </w:pPr>
          </w:p>
        </w:tc>
        <w:tc>
          <w:tcPr>
            <w:tcW w:w="9988" w:type="dxa"/>
            <w:vAlign w:val="center"/>
          </w:tcPr>
          <w:p w:rsidR="007A6DD9" w:rsidRPr="00AE2CBD" w:rsidRDefault="00BA3030" w:rsidP="00672638">
            <w:pPr>
              <w:rPr>
                <w:rFonts w:ascii="HP Simplified" w:hAnsi="HP Simplified" w:cs="Aktiv Grotesk"/>
                <w:color w:val="000000"/>
              </w:rPr>
            </w:pPr>
            <w:r w:rsidRPr="00AE2CBD">
              <w:rPr>
                <w:rFonts w:ascii="HP Simplified" w:hAnsi="HP Simplified" w:cs="Aktiv Grotesk"/>
              </w:rPr>
              <w:t>When the resource base of a population shrinks, the increased potential for unequal distribution of resources will ultimately result in increased mortality, decreased fecundity, or both, resulting in population growth declining to, or below, carrying capacity</w:t>
            </w:r>
          </w:p>
        </w:tc>
      </w:tr>
    </w:tbl>
    <w:p w:rsidR="00482D60" w:rsidRPr="00AE2CBD" w:rsidRDefault="00482D60">
      <w:pPr>
        <w:rPr>
          <w:rFonts w:ascii="HP Simplified" w:hAnsi="HP Simplified"/>
          <w:sz w:val="24"/>
          <w:szCs w:val="24"/>
        </w:rPr>
      </w:pPr>
    </w:p>
    <w:p w:rsidR="00482D60" w:rsidRPr="00AE2CBD" w:rsidRDefault="00782F64" w:rsidP="00500327">
      <w:pPr>
        <w:spacing w:after="0"/>
        <w:rPr>
          <w:rFonts w:ascii="HP Simplified" w:hAnsi="HP Simplified"/>
          <w:sz w:val="24"/>
          <w:szCs w:val="24"/>
        </w:rPr>
      </w:pPr>
      <w:proofErr w:type="gramStart"/>
      <w:r w:rsidRPr="00AE2CBD">
        <w:rPr>
          <w:rFonts w:ascii="HP Simplified" w:hAnsi="HP Simplified"/>
          <w:sz w:val="24"/>
          <w:szCs w:val="24"/>
        </w:rPr>
        <w:t>3.6  Age</w:t>
      </w:r>
      <w:proofErr w:type="gramEnd"/>
      <w:r w:rsidRPr="00AE2CBD">
        <w:rPr>
          <w:rFonts w:ascii="HP Simplified" w:hAnsi="HP Simplified"/>
          <w:sz w:val="24"/>
          <w:szCs w:val="24"/>
        </w:rPr>
        <w:t xml:space="preserve"> Structure Diagrams</w:t>
      </w:r>
      <w:r w:rsidR="00482D60" w:rsidRPr="00AE2CBD">
        <w:rPr>
          <w:rFonts w:ascii="HP Simplified" w:hAnsi="HP Simplified"/>
          <w:sz w:val="24"/>
          <w:szCs w:val="24"/>
        </w:rPr>
        <w:t>:</w:t>
      </w:r>
      <w:r w:rsidR="00AE2CBD" w:rsidRPr="00AE2CBD">
        <w:rPr>
          <w:rFonts w:ascii="HP Simplified" w:hAnsi="HP Simplified"/>
          <w:sz w:val="24"/>
          <w:szCs w:val="24"/>
        </w:rPr>
        <w:tab/>
      </w:r>
      <w:r w:rsidR="00AE2CBD">
        <w:rPr>
          <w:rFonts w:ascii="HP Simplified" w:hAnsi="HP Simplified"/>
          <w:sz w:val="24"/>
          <w:szCs w:val="24"/>
        </w:rPr>
        <w:t xml:space="preserve">  </w:t>
      </w:r>
      <w:r w:rsidR="00AE2CBD" w:rsidRPr="00F54809">
        <w:rPr>
          <w:rFonts w:ascii="HP Simplified" w:hAnsi="HP Simplified" w:cs="Aktiv Grotesk"/>
          <w:b/>
          <w:color w:val="000000"/>
          <w:sz w:val="24"/>
          <w:szCs w:val="24"/>
          <w:u w:val="single"/>
        </w:rPr>
        <w:t>Explain</w:t>
      </w:r>
      <w:r w:rsidR="00AE2CBD" w:rsidRPr="00F54809">
        <w:rPr>
          <w:rFonts w:ascii="HP Simplified" w:hAnsi="HP Simplified" w:cs="Aktiv Grotesk"/>
          <w:color w:val="000000"/>
          <w:sz w:val="24"/>
          <w:szCs w:val="24"/>
        </w:rPr>
        <w:t xml:space="preserve"> age structure diagrams</w:t>
      </w:r>
      <w:r w:rsidR="00482D60" w:rsidRPr="00AE2CBD">
        <w:rPr>
          <w:rFonts w:ascii="HP Simplified" w:hAnsi="HP Simplified"/>
          <w:sz w:val="24"/>
          <w:szCs w:val="24"/>
        </w:rPr>
        <w:tab/>
      </w:r>
    </w:p>
    <w:tbl>
      <w:tblPr>
        <w:tblStyle w:val="TableGrid"/>
        <w:tblW w:w="0" w:type="auto"/>
        <w:tblLook w:val="04A0" w:firstRow="1" w:lastRow="0" w:firstColumn="1" w:lastColumn="0" w:noHBand="0" w:noVBand="1"/>
      </w:tblPr>
      <w:tblGrid>
        <w:gridCol w:w="802"/>
        <w:gridCol w:w="9988"/>
      </w:tblGrid>
      <w:tr w:rsidR="00482D60" w:rsidRPr="00AE2CBD" w:rsidTr="00AE2CBD">
        <w:trPr>
          <w:trHeight w:val="20"/>
        </w:trPr>
        <w:tc>
          <w:tcPr>
            <w:tcW w:w="802" w:type="dxa"/>
            <w:shd w:val="clear" w:color="auto" w:fill="D9D9D9" w:themeFill="background1" w:themeFillShade="D9"/>
            <w:vAlign w:val="center"/>
          </w:tcPr>
          <w:p w:rsidR="00482D60" w:rsidRPr="00AE2CBD" w:rsidRDefault="00482D60" w:rsidP="00672638">
            <w:pPr>
              <w:jc w:val="center"/>
              <w:rPr>
                <w:rFonts w:ascii="HP Simplified" w:hAnsi="HP Simplified"/>
                <w:sz w:val="24"/>
                <w:szCs w:val="24"/>
              </w:rPr>
            </w:pPr>
            <w:r w:rsidRPr="00AE2CBD">
              <w:rPr>
                <w:rFonts w:ascii="HP Simplified" w:hAnsi="HP Simplified"/>
                <w:sz w:val="24"/>
                <w:szCs w:val="24"/>
              </w:rPr>
              <w:t>Check</w:t>
            </w:r>
          </w:p>
        </w:tc>
        <w:tc>
          <w:tcPr>
            <w:tcW w:w="9988" w:type="dxa"/>
            <w:shd w:val="clear" w:color="auto" w:fill="D9D9D9" w:themeFill="background1" w:themeFillShade="D9"/>
            <w:vAlign w:val="center"/>
          </w:tcPr>
          <w:p w:rsidR="00482D60" w:rsidRPr="00AE2CBD" w:rsidRDefault="00482D60" w:rsidP="00672638">
            <w:pPr>
              <w:jc w:val="center"/>
              <w:rPr>
                <w:rFonts w:ascii="HP Simplified" w:hAnsi="HP Simplified"/>
                <w:sz w:val="24"/>
                <w:szCs w:val="24"/>
              </w:rPr>
            </w:pPr>
            <w:r w:rsidRPr="00AE2CBD">
              <w:rPr>
                <w:rFonts w:ascii="HP Simplified" w:hAnsi="HP Simplified"/>
                <w:sz w:val="24"/>
                <w:szCs w:val="24"/>
              </w:rPr>
              <w:t xml:space="preserve">Essential Knowledge </w:t>
            </w:r>
          </w:p>
        </w:tc>
      </w:tr>
      <w:tr w:rsidR="00482D60" w:rsidRPr="00AE2CBD" w:rsidTr="00AE2CBD">
        <w:trPr>
          <w:trHeight w:val="20"/>
        </w:trPr>
        <w:tc>
          <w:tcPr>
            <w:tcW w:w="802" w:type="dxa"/>
            <w:vAlign w:val="center"/>
          </w:tcPr>
          <w:p w:rsidR="00482D60" w:rsidRPr="00AE2CBD" w:rsidRDefault="00482D60" w:rsidP="00672638">
            <w:pPr>
              <w:jc w:val="center"/>
              <w:rPr>
                <w:rFonts w:ascii="HP Simplified" w:hAnsi="HP Simplified"/>
                <w:sz w:val="24"/>
                <w:szCs w:val="24"/>
              </w:rPr>
            </w:pPr>
          </w:p>
        </w:tc>
        <w:tc>
          <w:tcPr>
            <w:tcW w:w="9988" w:type="dxa"/>
            <w:vAlign w:val="center"/>
          </w:tcPr>
          <w:p w:rsidR="00482D60" w:rsidRPr="00AE2CBD" w:rsidRDefault="00AE2CBD" w:rsidP="00672638">
            <w:pPr>
              <w:rPr>
                <w:rFonts w:ascii="HP Simplified" w:hAnsi="HP Simplified"/>
              </w:rPr>
            </w:pPr>
            <w:r w:rsidRPr="00F54809">
              <w:rPr>
                <w:rFonts w:ascii="HP Simplified" w:hAnsi="HP Simplified" w:cs="Aktiv Grotesk"/>
                <w:color w:val="000000"/>
              </w:rPr>
              <w:t>Population growth rates can be interpreted from age structure diagrams by the shape of the structure</w:t>
            </w:r>
          </w:p>
        </w:tc>
      </w:tr>
      <w:tr w:rsidR="00482D60" w:rsidRPr="00AE2CBD" w:rsidTr="00AE2CBD">
        <w:trPr>
          <w:trHeight w:val="20"/>
        </w:trPr>
        <w:tc>
          <w:tcPr>
            <w:tcW w:w="802" w:type="dxa"/>
            <w:vAlign w:val="center"/>
          </w:tcPr>
          <w:p w:rsidR="00482D60" w:rsidRPr="00AE2CBD" w:rsidRDefault="00482D60" w:rsidP="00672638">
            <w:pPr>
              <w:jc w:val="center"/>
              <w:rPr>
                <w:rFonts w:ascii="HP Simplified" w:hAnsi="HP Simplified"/>
                <w:sz w:val="24"/>
                <w:szCs w:val="24"/>
              </w:rPr>
            </w:pPr>
          </w:p>
        </w:tc>
        <w:tc>
          <w:tcPr>
            <w:tcW w:w="9988" w:type="dxa"/>
            <w:vAlign w:val="center"/>
          </w:tcPr>
          <w:p w:rsidR="00482D60" w:rsidRPr="00AE2CBD" w:rsidRDefault="00AE2CBD" w:rsidP="003A291A">
            <w:pPr>
              <w:rPr>
                <w:rFonts w:ascii="HP Simplified" w:hAnsi="HP Simplified"/>
              </w:rPr>
            </w:pPr>
            <w:r w:rsidRPr="00F54809">
              <w:rPr>
                <w:rFonts w:ascii="HP Simplified" w:hAnsi="HP Simplified" w:cs="Aktiv Grotesk"/>
                <w:color w:val="000000"/>
              </w:rPr>
              <w:t>A rapidly growing population will, as a rule, have a higher proportion of younger people compared to stable or declining populations</w:t>
            </w:r>
          </w:p>
        </w:tc>
      </w:tr>
    </w:tbl>
    <w:p w:rsidR="00482D60" w:rsidRPr="00AE2CBD" w:rsidRDefault="00482D60">
      <w:pPr>
        <w:rPr>
          <w:rFonts w:ascii="HP Simplified" w:hAnsi="HP Simplified"/>
          <w:sz w:val="24"/>
          <w:szCs w:val="24"/>
        </w:rPr>
      </w:pPr>
    </w:p>
    <w:p w:rsidR="00531802" w:rsidRPr="00AE2CBD" w:rsidRDefault="00782F64">
      <w:pPr>
        <w:rPr>
          <w:rFonts w:ascii="HP Simplified" w:hAnsi="HP Simplified"/>
          <w:sz w:val="24"/>
          <w:szCs w:val="24"/>
        </w:rPr>
      </w:pPr>
      <w:r w:rsidRPr="00AE2CBD">
        <w:rPr>
          <w:rFonts w:ascii="HP Simplified" w:hAnsi="HP Simplified"/>
          <w:sz w:val="24"/>
          <w:szCs w:val="24"/>
        </w:rPr>
        <w:t>3.7 Total Fertility Rate</w:t>
      </w:r>
      <w:r w:rsidR="00531802" w:rsidRPr="00AE2CBD">
        <w:rPr>
          <w:rFonts w:ascii="HP Simplified" w:hAnsi="HP Simplified"/>
          <w:sz w:val="24"/>
          <w:szCs w:val="24"/>
        </w:rPr>
        <w:t xml:space="preserve">:  </w:t>
      </w:r>
      <w:r w:rsidR="00AE2CBD" w:rsidRPr="00AE2CBD">
        <w:rPr>
          <w:rFonts w:ascii="HP Simplified" w:hAnsi="HP Simplified" w:cs="Aktiv Grotesk"/>
          <w:b/>
          <w:sz w:val="24"/>
          <w:szCs w:val="24"/>
          <w:u w:val="single"/>
        </w:rPr>
        <w:t>Explain</w:t>
      </w:r>
      <w:r w:rsidR="00AE2CBD" w:rsidRPr="00AE2CBD">
        <w:rPr>
          <w:rFonts w:ascii="HP Simplified" w:hAnsi="HP Simplified" w:cs="Aktiv Grotesk"/>
          <w:sz w:val="24"/>
          <w:szCs w:val="24"/>
        </w:rPr>
        <w:t xml:space="preserve"> factors that affect total fertility rate in human populations</w:t>
      </w:r>
    </w:p>
    <w:tbl>
      <w:tblPr>
        <w:tblStyle w:val="TableGrid"/>
        <w:tblW w:w="0" w:type="auto"/>
        <w:tblLook w:val="04A0" w:firstRow="1" w:lastRow="0" w:firstColumn="1" w:lastColumn="0" w:noHBand="0" w:noVBand="1"/>
      </w:tblPr>
      <w:tblGrid>
        <w:gridCol w:w="802"/>
        <w:gridCol w:w="9988"/>
      </w:tblGrid>
      <w:tr w:rsidR="00531802" w:rsidRPr="00AE2CBD" w:rsidTr="00AE2CBD">
        <w:trPr>
          <w:trHeight w:val="20"/>
        </w:trPr>
        <w:tc>
          <w:tcPr>
            <w:tcW w:w="802" w:type="dxa"/>
            <w:shd w:val="clear" w:color="auto" w:fill="D9D9D9" w:themeFill="background1" w:themeFillShade="D9"/>
            <w:vAlign w:val="center"/>
          </w:tcPr>
          <w:p w:rsidR="00531802" w:rsidRPr="00AE2CBD" w:rsidRDefault="00531802" w:rsidP="00ED1B52">
            <w:pPr>
              <w:jc w:val="center"/>
              <w:rPr>
                <w:rFonts w:ascii="HP Simplified" w:hAnsi="HP Simplified"/>
                <w:sz w:val="24"/>
                <w:szCs w:val="24"/>
              </w:rPr>
            </w:pPr>
            <w:r w:rsidRPr="00AE2CBD">
              <w:rPr>
                <w:rFonts w:ascii="HP Simplified" w:hAnsi="HP Simplified"/>
                <w:sz w:val="24"/>
                <w:szCs w:val="24"/>
              </w:rPr>
              <w:t>Check</w:t>
            </w:r>
          </w:p>
        </w:tc>
        <w:tc>
          <w:tcPr>
            <w:tcW w:w="9988" w:type="dxa"/>
            <w:shd w:val="clear" w:color="auto" w:fill="D9D9D9" w:themeFill="background1" w:themeFillShade="D9"/>
            <w:vAlign w:val="center"/>
          </w:tcPr>
          <w:p w:rsidR="00531802" w:rsidRPr="00AE2CBD" w:rsidRDefault="00531802" w:rsidP="00ED1B52">
            <w:pPr>
              <w:jc w:val="center"/>
              <w:rPr>
                <w:rFonts w:ascii="HP Simplified" w:hAnsi="HP Simplified"/>
                <w:sz w:val="24"/>
                <w:szCs w:val="24"/>
              </w:rPr>
            </w:pPr>
            <w:r w:rsidRPr="00AE2CBD">
              <w:rPr>
                <w:rFonts w:ascii="HP Simplified" w:hAnsi="HP Simplified"/>
                <w:sz w:val="24"/>
                <w:szCs w:val="24"/>
              </w:rPr>
              <w:t xml:space="preserve">Essential Knowledge </w:t>
            </w:r>
          </w:p>
        </w:tc>
      </w:tr>
      <w:tr w:rsidR="00531802" w:rsidRPr="00AE2CBD" w:rsidTr="00AE2CBD">
        <w:trPr>
          <w:trHeight w:val="20"/>
        </w:trPr>
        <w:tc>
          <w:tcPr>
            <w:tcW w:w="802" w:type="dxa"/>
            <w:vAlign w:val="center"/>
          </w:tcPr>
          <w:p w:rsidR="00531802" w:rsidRPr="00AE2CBD" w:rsidRDefault="00531802" w:rsidP="00ED1B52">
            <w:pPr>
              <w:jc w:val="center"/>
              <w:rPr>
                <w:rFonts w:ascii="HP Simplified" w:hAnsi="HP Simplified"/>
                <w:sz w:val="24"/>
                <w:szCs w:val="24"/>
              </w:rPr>
            </w:pPr>
          </w:p>
        </w:tc>
        <w:tc>
          <w:tcPr>
            <w:tcW w:w="9988" w:type="dxa"/>
            <w:vAlign w:val="center"/>
          </w:tcPr>
          <w:p w:rsidR="00531802" w:rsidRPr="00AE2CBD" w:rsidRDefault="00AE2CBD" w:rsidP="00ED1B52">
            <w:pPr>
              <w:rPr>
                <w:rFonts w:ascii="HP Simplified" w:hAnsi="HP Simplified"/>
              </w:rPr>
            </w:pPr>
            <w:r w:rsidRPr="00AE2CBD">
              <w:rPr>
                <w:rFonts w:ascii="HP Simplified" w:hAnsi="HP Simplified" w:cs="Aktiv Grotesk"/>
              </w:rPr>
              <w:t>Total fertility rate (TFR) is affected by the age at which females have their first child, educational opportunities for females, access to family planning, and government acts and policies</w:t>
            </w:r>
          </w:p>
        </w:tc>
      </w:tr>
      <w:tr w:rsidR="00531802" w:rsidRPr="00AE2CBD" w:rsidTr="00AE2CBD">
        <w:trPr>
          <w:trHeight w:val="20"/>
        </w:trPr>
        <w:tc>
          <w:tcPr>
            <w:tcW w:w="802" w:type="dxa"/>
            <w:vAlign w:val="center"/>
          </w:tcPr>
          <w:p w:rsidR="00531802" w:rsidRPr="00AE2CBD" w:rsidRDefault="00531802" w:rsidP="00ED1B52">
            <w:pPr>
              <w:jc w:val="center"/>
              <w:rPr>
                <w:rFonts w:ascii="HP Simplified" w:hAnsi="HP Simplified"/>
                <w:sz w:val="24"/>
                <w:szCs w:val="24"/>
              </w:rPr>
            </w:pPr>
          </w:p>
        </w:tc>
        <w:tc>
          <w:tcPr>
            <w:tcW w:w="9988" w:type="dxa"/>
            <w:vAlign w:val="center"/>
          </w:tcPr>
          <w:p w:rsidR="00531802" w:rsidRPr="00AE2CBD" w:rsidRDefault="00AE2CBD" w:rsidP="00ED1B52">
            <w:pPr>
              <w:rPr>
                <w:rFonts w:ascii="HP Simplified" w:hAnsi="HP Simplified"/>
              </w:rPr>
            </w:pPr>
            <w:r w:rsidRPr="00AE2CBD">
              <w:rPr>
                <w:rFonts w:ascii="HP Simplified" w:hAnsi="HP Simplified" w:cs="Aktiv Grotesk"/>
              </w:rPr>
              <w:t>If fertility rate is at replacement levels, a population is considered relatively stable</w:t>
            </w:r>
          </w:p>
        </w:tc>
      </w:tr>
      <w:tr w:rsidR="00531802" w:rsidRPr="00AE2CBD" w:rsidTr="00AE2CBD">
        <w:trPr>
          <w:trHeight w:val="20"/>
        </w:trPr>
        <w:tc>
          <w:tcPr>
            <w:tcW w:w="802" w:type="dxa"/>
            <w:vAlign w:val="center"/>
          </w:tcPr>
          <w:p w:rsidR="00531802" w:rsidRPr="00AE2CBD" w:rsidRDefault="00531802" w:rsidP="00ED1B52">
            <w:pPr>
              <w:jc w:val="center"/>
              <w:rPr>
                <w:rFonts w:ascii="HP Simplified" w:hAnsi="HP Simplified"/>
                <w:sz w:val="24"/>
                <w:szCs w:val="24"/>
              </w:rPr>
            </w:pPr>
          </w:p>
        </w:tc>
        <w:tc>
          <w:tcPr>
            <w:tcW w:w="9988" w:type="dxa"/>
            <w:vAlign w:val="center"/>
          </w:tcPr>
          <w:p w:rsidR="00531802" w:rsidRPr="00AE2CBD" w:rsidRDefault="00AE2CBD" w:rsidP="00ED1B52">
            <w:pPr>
              <w:rPr>
                <w:rFonts w:ascii="HP Simplified" w:hAnsi="HP Simplified"/>
              </w:rPr>
            </w:pPr>
            <w:r w:rsidRPr="00AE2CBD">
              <w:rPr>
                <w:rFonts w:ascii="HP Simplified" w:hAnsi="HP Simplified" w:cs="Aktiv Grotesk"/>
              </w:rPr>
              <w:t>Factors associated with infant mortality rates include whether mothers have access to good healthcare and nutrition. Changes in these factors can lead to changes in infant mortality rates over time.</w:t>
            </w:r>
          </w:p>
        </w:tc>
      </w:tr>
    </w:tbl>
    <w:p w:rsidR="003A291A" w:rsidRPr="00AE2CBD" w:rsidRDefault="003A291A">
      <w:pPr>
        <w:rPr>
          <w:rFonts w:ascii="HP Simplified" w:hAnsi="HP Simplified"/>
          <w:sz w:val="24"/>
          <w:szCs w:val="24"/>
        </w:rPr>
      </w:pPr>
    </w:p>
    <w:p w:rsidR="00782F64" w:rsidRPr="00AE2CBD" w:rsidRDefault="00782F64" w:rsidP="00782F64">
      <w:pPr>
        <w:rPr>
          <w:rFonts w:ascii="HP Simplified" w:hAnsi="HP Simplified"/>
          <w:sz w:val="24"/>
          <w:szCs w:val="24"/>
        </w:rPr>
      </w:pPr>
      <w:proofErr w:type="gramStart"/>
      <w:r w:rsidRPr="00AE2CBD">
        <w:rPr>
          <w:rFonts w:ascii="HP Simplified" w:hAnsi="HP Simplified"/>
          <w:sz w:val="24"/>
          <w:szCs w:val="24"/>
        </w:rPr>
        <w:t>3.8  Human</w:t>
      </w:r>
      <w:proofErr w:type="gramEnd"/>
      <w:r w:rsidRPr="00AE2CBD">
        <w:rPr>
          <w:rFonts w:ascii="HP Simplified" w:hAnsi="HP Simplified"/>
          <w:sz w:val="24"/>
          <w:szCs w:val="24"/>
        </w:rPr>
        <w:t xml:space="preserve"> Population Dynamics:  </w:t>
      </w:r>
      <w:r w:rsidR="00AE2CBD" w:rsidRPr="00AE2CBD">
        <w:rPr>
          <w:rFonts w:ascii="HP Simplified" w:hAnsi="HP Simplified" w:cs="Aktiv Grotesk"/>
          <w:b/>
          <w:sz w:val="24"/>
          <w:szCs w:val="24"/>
          <w:u w:val="single"/>
        </w:rPr>
        <w:t>Explain</w:t>
      </w:r>
      <w:r w:rsidR="00AE2CBD" w:rsidRPr="00AE2CBD">
        <w:rPr>
          <w:rFonts w:ascii="HP Simplified" w:hAnsi="HP Simplified" w:cs="Aktiv Grotesk"/>
          <w:sz w:val="24"/>
          <w:szCs w:val="24"/>
        </w:rPr>
        <w:t xml:space="preserve"> how human populations experience growth and decline.</w:t>
      </w:r>
    </w:p>
    <w:tbl>
      <w:tblPr>
        <w:tblStyle w:val="TableGrid"/>
        <w:tblW w:w="0" w:type="auto"/>
        <w:tblLook w:val="04A0" w:firstRow="1" w:lastRow="0" w:firstColumn="1" w:lastColumn="0" w:noHBand="0" w:noVBand="1"/>
      </w:tblPr>
      <w:tblGrid>
        <w:gridCol w:w="802"/>
        <w:gridCol w:w="9988"/>
      </w:tblGrid>
      <w:tr w:rsidR="00782F64" w:rsidRPr="00AE2CBD" w:rsidTr="00AE2CBD">
        <w:trPr>
          <w:trHeight w:val="20"/>
        </w:trPr>
        <w:tc>
          <w:tcPr>
            <w:tcW w:w="802" w:type="dxa"/>
            <w:shd w:val="clear" w:color="auto" w:fill="D9D9D9" w:themeFill="background1" w:themeFillShade="D9"/>
            <w:vAlign w:val="center"/>
          </w:tcPr>
          <w:p w:rsidR="00782F64" w:rsidRPr="00AE2CBD" w:rsidRDefault="00782F64" w:rsidP="005D5255">
            <w:pPr>
              <w:jc w:val="center"/>
              <w:rPr>
                <w:rFonts w:ascii="HP Simplified" w:hAnsi="HP Simplified"/>
                <w:sz w:val="24"/>
                <w:szCs w:val="24"/>
              </w:rPr>
            </w:pPr>
            <w:r w:rsidRPr="00AE2CBD">
              <w:rPr>
                <w:rFonts w:ascii="HP Simplified" w:hAnsi="HP Simplified"/>
                <w:sz w:val="24"/>
                <w:szCs w:val="24"/>
              </w:rPr>
              <w:t>Check</w:t>
            </w:r>
          </w:p>
        </w:tc>
        <w:tc>
          <w:tcPr>
            <w:tcW w:w="9988" w:type="dxa"/>
            <w:shd w:val="clear" w:color="auto" w:fill="D9D9D9" w:themeFill="background1" w:themeFillShade="D9"/>
            <w:vAlign w:val="center"/>
          </w:tcPr>
          <w:p w:rsidR="00782F64" w:rsidRPr="00AE2CBD" w:rsidRDefault="00782F64" w:rsidP="005D5255">
            <w:pPr>
              <w:jc w:val="center"/>
              <w:rPr>
                <w:rFonts w:ascii="HP Simplified" w:hAnsi="HP Simplified"/>
                <w:sz w:val="24"/>
                <w:szCs w:val="24"/>
              </w:rPr>
            </w:pPr>
            <w:r w:rsidRPr="00AE2CBD">
              <w:rPr>
                <w:rFonts w:ascii="HP Simplified" w:hAnsi="HP Simplified"/>
                <w:sz w:val="24"/>
                <w:szCs w:val="24"/>
              </w:rPr>
              <w:t xml:space="preserve">Essential Knowledge </w:t>
            </w:r>
          </w:p>
        </w:tc>
      </w:tr>
      <w:tr w:rsidR="00782F64" w:rsidRPr="00AE2CBD" w:rsidTr="00AE2CBD">
        <w:trPr>
          <w:trHeight w:val="20"/>
        </w:trPr>
        <w:tc>
          <w:tcPr>
            <w:tcW w:w="802" w:type="dxa"/>
            <w:vAlign w:val="center"/>
          </w:tcPr>
          <w:p w:rsidR="00782F64" w:rsidRPr="00AE2CBD" w:rsidRDefault="00782F64" w:rsidP="005D5255">
            <w:pPr>
              <w:jc w:val="center"/>
              <w:rPr>
                <w:rFonts w:ascii="HP Simplified" w:hAnsi="HP Simplified"/>
                <w:sz w:val="24"/>
                <w:szCs w:val="24"/>
              </w:rPr>
            </w:pPr>
          </w:p>
        </w:tc>
        <w:tc>
          <w:tcPr>
            <w:tcW w:w="9988" w:type="dxa"/>
            <w:vAlign w:val="center"/>
          </w:tcPr>
          <w:p w:rsidR="00782F64" w:rsidRPr="00AE2CBD" w:rsidRDefault="00AE2CBD" w:rsidP="005D5255">
            <w:pPr>
              <w:rPr>
                <w:rFonts w:ascii="HP Simplified" w:hAnsi="HP Simplified"/>
              </w:rPr>
            </w:pPr>
            <w:r w:rsidRPr="00F54809">
              <w:rPr>
                <w:rFonts w:ascii="HP Simplified" w:hAnsi="HP Simplified" w:cs="Aktiv Grotesk"/>
                <w:color w:val="000000"/>
              </w:rPr>
              <w:t>Birth rates, infant mortality rates, and overall death rates, access to family planning, access to good nutrition, access to education, and postponement of marriage all affect whether a human population is growing or declining</w:t>
            </w:r>
          </w:p>
        </w:tc>
      </w:tr>
      <w:tr w:rsidR="00782F64" w:rsidRPr="00AE2CBD" w:rsidTr="00AE2CBD">
        <w:trPr>
          <w:trHeight w:val="20"/>
        </w:trPr>
        <w:tc>
          <w:tcPr>
            <w:tcW w:w="802" w:type="dxa"/>
            <w:vAlign w:val="center"/>
          </w:tcPr>
          <w:p w:rsidR="00782F64" w:rsidRPr="00AE2CBD" w:rsidRDefault="00782F64" w:rsidP="005D5255">
            <w:pPr>
              <w:jc w:val="center"/>
              <w:rPr>
                <w:rFonts w:ascii="HP Simplified" w:hAnsi="HP Simplified"/>
                <w:sz w:val="24"/>
                <w:szCs w:val="24"/>
              </w:rPr>
            </w:pPr>
          </w:p>
        </w:tc>
        <w:tc>
          <w:tcPr>
            <w:tcW w:w="9988" w:type="dxa"/>
            <w:vAlign w:val="center"/>
          </w:tcPr>
          <w:p w:rsidR="00782F64" w:rsidRPr="00AE2CBD" w:rsidRDefault="00AE2CBD" w:rsidP="005D5255">
            <w:pPr>
              <w:rPr>
                <w:rFonts w:ascii="HP Simplified" w:hAnsi="HP Simplified"/>
              </w:rPr>
            </w:pPr>
            <w:r w:rsidRPr="00F54809">
              <w:rPr>
                <w:rFonts w:ascii="HP Simplified" w:hAnsi="HP Simplified" w:cs="Aktiv Grotesk"/>
                <w:color w:val="000000"/>
              </w:rPr>
              <w:t>Factors limiting global human population include the Earth’s carrying capacity and the basic factors that limit human population growth as set forth by Malthusian theory</w:t>
            </w:r>
          </w:p>
        </w:tc>
      </w:tr>
      <w:tr w:rsidR="00782F64" w:rsidRPr="00AE2CBD" w:rsidTr="00AE2CBD">
        <w:trPr>
          <w:trHeight w:val="20"/>
        </w:trPr>
        <w:tc>
          <w:tcPr>
            <w:tcW w:w="802" w:type="dxa"/>
            <w:vAlign w:val="center"/>
          </w:tcPr>
          <w:p w:rsidR="00782F64" w:rsidRPr="00AE2CBD" w:rsidRDefault="00782F64" w:rsidP="005D5255">
            <w:pPr>
              <w:jc w:val="center"/>
              <w:rPr>
                <w:rFonts w:ascii="HP Simplified" w:hAnsi="HP Simplified"/>
                <w:sz w:val="24"/>
                <w:szCs w:val="24"/>
              </w:rPr>
            </w:pPr>
          </w:p>
        </w:tc>
        <w:tc>
          <w:tcPr>
            <w:tcW w:w="9988" w:type="dxa"/>
            <w:vAlign w:val="center"/>
          </w:tcPr>
          <w:p w:rsidR="00782F64" w:rsidRPr="00AE2CBD" w:rsidRDefault="00AE2CBD" w:rsidP="005D5255">
            <w:pPr>
              <w:rPr>
                <w:rFonts w:ascii="HP Simplified" w:hAnsi="HP Simplified"/>
              </w:rPr>
            </w:pPr>
            <w:r w:rsidRPr="00F54809">
              <w:rPr>
                <w:rFonts w:ascii="HP Simplified" w:hAnsi="HP Simplified" w:cs="Aktiv Grotesk"/>
                <w:color w:val="000000"/>
              </w:rPr>
              <w:t>Population growth can be affected by both density-independent factors, such as major storms, fires, heat waves, or droughts, and density-dependent factors, such as access to clean water and air, food availability, disease transmission, or territory size</w:t>
            </w:r>
          </w:p>
        </w:tc>
      </w:tr>
      <w:tr w:rsidR="00782F64" w:rsidRPr="00AE2CBD" w:rsidTr="00AE2CBD">
        <w:trPr>
          <w:trHeight w:val="20"/>
        </w:trPr>
        <w:tc>
          <w:tcPr>
            <w:tcW w:w="802" w:type="dxa"/>
            <w:vAlign w:val="center"/>
          </w:tcPr>
          <w:p w:rsidR="00782F64" w:rsidRPr="00AE2CBD" w:rsidRDefault="00782F64" w:rsidP="005D5255">
            <w:pPr>
              <w:jc w:val="center"/>
              <w:rPr>
                <w:rFonts w:ascii="HP Simplified" w:hAnsi="HP Simplified"/>
                <w:sz w:val="24"/>
                <w:szCs w:val="24"/>
              </w:rPr>
            </w:pPr>
          </w:p>
        </w:tc>
        <w:tc>
          <w:tcPr>
            <w:tcW w:w="9988" w:type="dxa"/>
            <w:vAlign w:val="center"/>
          </w:tcPr>
          <w:p w:rsidR="00782F64" w:rsidRPr="00AE2CBD" w:rsidRDefault="00AE2CBD" w:rsidP="005D5255">
            <w:pPr>
              <w:rPr>
                <w:rFonts w:ascii="HP Simplified" w:hAnsi="HP Simplified"/>
              </w:rPr>
            </w:pPr>
            <w:r w:rsidRPr="00F54809">
              <w:rPr>
                <w:rFonts w:ascii="HP Simplified" w:hAnsi="HP Simplified" w:cs="Aktiv Grotesk"/>
                <w:color w:val="000000"/>
              </w:rPr>
              <w:t>The rule of 70 states that dividing the number 70 by the percentage population growth rate approximates the population’s doubling time.</w:t>
            </w:r>
          </w:p>
        </w:tc>
      </w:tr>
    </w:tbl>
    <w:p w:rsidR="00782F64" w:rsidRPr="00AE2CBD" w:rsidRDefault="00782F64" w:rsidP="00782F64">
      <w:pPr>
        <w:rPr>
          <w:rFonts w:ascii="HP Simplified" w:hAnsi="HP Simplified"/>
          <w:sz w:val="24"/>
          <w:szCs w:val="24"/>
        </w:rPr>
      </w:pPr>
      <w:bookmarkStart w:id="0" w:name="_GoBack"/>
      <w:bookmarkEnd w:id="0"/>
      <w:proofErr w:type="gramStart"/>
      <w:r w:rsidRPr="00AE2CBD">
        <w:rPr>
          <w:rFonts w:ascii="HP Simplified" w:hAnsi="HP Simplified"/>
          <w:sz w:val="24"/>
          <w:szCs w:val="24"/>
        </w:rPr>
        <w:t>3.9  Demographic</w:t>
      </w:r>
      <w:proofErr w:type="gramEnd"/>
      <w:r w:rsidRPr="00AE2CBD">
        <w:rPr>
          <w:rFonts w:ascii="HP Simplified" w:hAnsi="HP Simplified"/>
          <w:sz w:val="24"/>
          <w:szCs w:val="24"/>
        </w:rPr>
        <w:t xml:space="preserve"> Transition:  </w:t>
      </w:r>
      <w:r w:rsidR="00AE2CBD" w:rsidRPr="00AE2CBD">
        <w:rPr>
          <w:rFonts w:ascii="HP Simplified" w:hAnsi="HP Simplified" w:cs="Aktiv Grotesk"/>
          <w:b/>
          <w:sz w:val="24"/>
          <w:szCs w:val="24"/>
          <w:u w:val="single"/>
        </w:rPr>
        <w:t>Define</w:t>
      </w:r>
      <w:r w:rsidR="00AE2CBD" w:rsidRPr="00AE2CBD">
        <w:rPr>
          <w:rFonts w:ascii="HP Simplified" w:hAnsi="HP Simplified" w:cs="Aktiv Grotesk"/>
          <w:sz w:val="24"/>
          <w:szCs w:val="24"/>
        </w:rPr>
        <w:t xml:space="preserve"> the demographic transition</w:t>
      </w:r>
    </w:p>
    <w:tbl>
      <w:tblPr>
        <w:tblStyle w:val="TableGrid"/>
        <w:tblW w:w="0" w:type="auto"/>
        <w:tblLook w:val="04A0" w:firstRow="1" w:lastRow="0" w:firstColumn="1" w:lastColumn="0" w:noHBand="0" w:noVBand="1"/>
      </w:tblPr>
      <w:tblGrid>
        <w:gridCol w:w="802"/>
        <w:gridCol w:w="9988"/>
      </w:tblGrid>
      <w:tr w:rsidR="00782F64" w:rsidRPr="00AE2CBD" w:rsidTr="00AE2CBD">
        <w:trPr>
          <w:trHeight w:val="20"/>
        </w:trPr>
        <w:tc>
          <w:tcPr>
            <w:tcW w:w="715" w:type="dxa"/>
            <w:shd w:val="clear" w:color="auto" w:fill="D9D9D9" w:themeFill="background1" w:themeFillShade="D9"/>
            <w:vAlign w:val="center"/>
          </w:tcPr>
          <w:p w:rsidR="00782F64" w:rsidRPr="00AE2CBD" w:rsidRDefault="00782F64" w:rsidP="005D5255">
            <w:pPr>
              <w:jc w:val="center"/>
              <w:rPr>
                <w:rFonts w:ascii="HP Simplified" w:hAnsi="HP Simplified"/>
                <w:sz w:val="24"/>
                <w:szCs w:val="24"/>
              </w:rPr>
            </w:pPr>
            <w:r w:rsidRPr="00AE2CBD">
              <w:rPr>
                <w:rFonts w:ascii="HP Simplified" w:hAnsi="HP Simplified"/>
                <w:sz w:val="24"/>
                <w:szCs w:val="24"/>
              </w:rPr>
              <w:t>Check</w:t>
            </w:r>
          </w:p>
        </w:tc>
        <w:tc>
          <w:tcPr>
            <w:tcW w:w="10075" w:type="dxa"/>
            <w:shd w:val="clear" w:color="auto" w:fill="D9D9D9" w:themeFill="background1" w:themeFillShade="D9"/>
            <w:vAlign w:val="center"/>
          </w:tcPr>
          <w:p w:rsidR="00782F64" w:rsidRPr="00AE2CBD" w:rsidRDefault="00782F64" w:rsidP="005D5255">
            <w:pPr>
              <w:jc w:val="center"/>
              <w:rPr>
                <w:rFonts w:ascii="HP Simplified" w:hAnsi="HP Simplified"/>
                <w:sz w:val="24"/>
                <w:szCs w:val="24"/>
              </w:rPr>
            </w:pPr>
            <w:r w:rsidRPr="00AE2CBD">
              <w:rPr>
                <w:rFonts w:ascii="HP Simplified" w:hAnsi="HP Simplified"/>
                <w:sz w:val="24"/>
                <w:szCs w:val="24"/>
              </w:rPr>
              <w:t xml:space="preserve">Essential Knowledge </w:t>
            </w:r>
          </w:p>
        </w:tc>
      </w:tr>
      <w:tr w:rsidR="00782F64" w:rsidRPr="00AE2CBD" w:rsidTr="00AE2CBD">
        <w:trPr>
          <w:trHeight w:val="20"/>
        </w:trPr>
        <w:tc>
          <w:tcPr>
            <w:tcW w:w="715" w:type="dxa"/>
            <w:vAlign w:val="center"/>
          </w:tcPr>
          <w:p w:rsidR="00782F64" w:rsidRPr="00AE2CBD" w:rsidRDefault="00782F64" w:rsidP="005D5255">
            <w:pPr>
              <w:jc w:val="center"/>
              <w:rPr>
                <w:rFonts w:ascii="HP Simplified" w:hAnsi="HP Simplified"/>
                <w:sz w:val="24"/>
                <w:szCs w:val="24"/>
              </w:rPr>
            </w:pPr>
          </w:p>
        </w:tc>
        <w:tc>
          <w:tcPr>
            <w:tcW w:w="10075" w:type="dxa"/>
            <w:vAlign w:val="center"/>
          </w:tcPr>
          <w:p w:rsidR="00782F64" w:rsidRPr="00AE2CBD" w:rsidRDefault="00AE2CBD" w:rsidP="005D5255">
            <w:pPr>
              <w:rPr>
                <w:rFonts w:ascii="HP Simplified" w:hAnsi="HP Simplified"/>
              </w:rPr>
            </w:pPr>
            <w:r w:rsidRPr="00AE2CBD">
              <w:rPr>
                <w:rFonts w:ascii="HP Simplified" w:hAnsi="HP Simplified" w:cs="Aktiv Grotesk"/>
              </w:rPr>
              <w:t>The demographic transition refers to the transition from high to lower birth and death rates in a country or region as development occurs and that country moves from a pre-industrial to an industrialized economic system. This transition is typically demonstrated through a four-stage demographic transition model (DTM).</w:t>
            </w:r>
          </w:p>
        </w:tc>
      </w:tr>
      <w:tr w:rsidR="00782F64" w:rsidRPr="00AE2CBD" w:rsidTr="00AE2CBD">
        <w:trPr>
          <w:trHeight w:val="20"/>
        </w:trPr>
        <w:tc>
          <w:tcPr>
            <w:tcW w:w="715" w:type="dxa"/>
            <w:vAlign w:val="center"/>
          </w:tcPr>
          <w:p w:rsidR="00782F64" w:rsidRPr="00AE2CBD" w:rsidRDefault="00782F64" w:rsidP="005D5255">
            <w:pPr>
              <w:jc w:val="center"/>
              <w:rPr>
                <w:rFonts w:ascii="HP Simplified" w:hAnsi="HP Simplified"/>
                <w:sz w:val="24"/>
                <w:szCs w:val="24"/>
              </w:rPr>
            </w:pPr>
          </w:p>
        </w:tc>
        <w:tc>
          <w:tcPr>
            <w:tcW w:w="10075" w:type="dxa"/>
            <w:vAlign w:val="center"/>
          </w:tcPr>
          <w:p w:rsidR="00782F64" w:rsidRPr="00AE2CBD" w:rsidRDefault="00AE2CBD" w:rsidP="005D5255">
            <w:pPr>
              <w:rPr>
                <w:rFonts w:ascii="HP Simplified" w:hAnsi="HP Simplified"/>
              </w:rPr>
            </w:pPr>
            <w:r w:rsidRPr="00AE2CBD">
              <w:rPr>
                <w:rFonts w:ascii="HP Simplified" w:hAnsi="HP Simplified" w:cs="Aktiv Grotesk"/>
              </w:rPr>
              <w:t>Characteristics of developing countries include higher infant mortality rates and more children in the workforce than developed countries.</w:t>
            </w:r>
          </w:p>
        </w:tc>
      </w:tr>
    </w:tbl>
    <w:p w:rsidR="00782F64" w:rsidRPr="00AE2CBD" w:rsidRDefault="00782F64">
      <w:pPr>
        <w:rPr>
          <w:rFonts w:ascii="HP Simplified" w:hAnsi="HP Simplified"/>
          <w:sz w:val="24"/>
          <w:szCs w:val="24"/>
        </w:rPr>
      </w:pPr>
    </w:p>
    <w:sectPr w:rsidR="00782F64" w:rsidRPr="00AE2CBD" w:rsidSect="001A062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1A" w:rsidRDefault="003A291A" w:rsidP="003A291A">
      <w:pPr>
        <w:spacing w:after="0" w:line="240" w:lineRule="auto"/>
      </w:pPr>
      <w:r>
        <w:separator/>
      </w:r>
    </w:p>
  </w:endnote>
  <w:endnote w:type="continuationSeparator" w:id="0">
    <w:p w:rsidR="003A291A" w:rsidRDefault="003A291A" w:rsidP="003A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Aktiv Grotesk">
    <w:altName w:val="Aktiv Grotes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1A" w:rsidRDefault="003A291A" w:rsidP="003A291A">
      <w:pPr>
        <w:spacing w:after="0" w:line="240" w:lineRule="auto"/>
      </w:pPr>
      <w:r>
        <w:separator/>
      </w:r>
    </w:p>
  </w:footnote>
  <w:footnote w:type="continuationSeparator" w:id="0">
    <w:p w:rsidR="003A291A" w:rsidRDefault="003A291A" w:rsidP="003A2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150488"/>
      <w:docPartObj>
        <w:docPartGallery w:val="Page Numbers (Top of Page)"/>
        <w:docPartUnique/>
      </w:docPartObj>
    </w:sdtPr>
    <w:sdtEndPr>
      <w:rPr>
        <w:noProof/>
      </w:rPr>
    </w:sdtEndPr>
    <w:sdtContent>
      <w:p w:rsidR="003A291A" w:rsidRDefault="003A291A">
        <w:pPr>
          <w:pStyle w:val="Header"/>
          <w:jc w:val="right"/>
        </w:pPr>
        <w:r>
          <w:fldChar w:fldCharType="begin"/>
        </w:r>
        <w:r>
          <w:instrText xml:space="preserve"> PAGE   \* MERGEFORMAT </w:instrText>
        </w:r>
        <w:r>
          <w:fldChar w:fldCharType="separate"/>
        </w:r>
        <w:r w:rsidR="00AE2CBD">
          <w:rPr>
            <w:noProof/>
          </w:rPr>
          <w:t>2</w:t>
        </w:r>
        <w:r>
          <w:rPr>
            <w:noProof/>
          </w:rPr>
          <w:fldChar w:fldCharType="end"/>
        </w:r>
      </w:p>
    </w:sdtContent>
  </w:sdt>
  <w:p w:rsidR="003A291A" w:rsidRDefault="003A2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2F"/>
    <w:rsid w:val="000B3066"/>
    <w:rsid w:val="000F4F76"/>
    <w:rsid w:val="00100673"/>
    <w:rsid w:val="001A062F"/>
    <w:rsid w:val="003A291A"/>
    <w:rsid w:val="004650FE"/>
    <w:rsid w:val="00482D60"/>
    <w:rsid w:val="004928C4"/>
    <w:rsid w:val="004C4BEC"/>
    <w:rsid w:val="00500327"/>
    <w:rsid w:val="00531802"/>
    <w:rsid w:val="005557AC"/>
    <w:rsid w:val="00572C19"/>
    <w:rsid w:val="00760645"/>
    <w:rsid w:val="00782F64"/>
    <w:rsid w:val="007A6DD9"/>
    <w:rsid w:val="007E0EC4"/>
    <w:rsid w:val="008C7E33"/>
    <w:rsid w:val="00A40862"/>
    <w:rsid w:val="00AD0F05"/>
    <w:rsid w:val="00AE2CBD"/>
    <w:rsid w:val="00B64D1B"/>
    <w:rsid w:val="00BA3030"/>
    <w:rsid w:val="00BF08FD"/>
    <w:rsid w:val="00C87AF5"/>
    <w:rsid w:val="00DA3F44"/>
    <w:rsid w:val="00DB6F77"/>
    <w:rsid w:val="00F75DFE"/>
    <w:rsid w:val="00FC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10D7"/>
  <w15:chartTrackingRefBased/>
  <w15:docId w15:val="{C1C06FF9-CC4D-4891-A9B1-A3C3C6EF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1A"/>
  </w:style>
  <w:style w:type="paragraph" w:styleId="Footer">
    <w:name w:val="footer"/>
    <w:basedOn w:val="Normal"/>
    <w:link w:val="FooterChar"/>
    <w:uiPriority w:val="99"/>
    <w:unhideWhenUsed/>
    <w:rsid w:val="003A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1A"/>
  </w:style>
  <w:style w:type="paragraph" w:styleId="BalloonText">
    <w:name w:val="Balloon Text"/>
    <w:basedOn w:val="Normal"/>
    <w:link w:val="BalloonTextChar"/>
    <w:uiPriority w:val="99"/>
    <w:semiHidden/>
    <w:unhideWhenUsed/>
    <w:rsid w:val="00465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FE"/>
    <w:rPr>
      <w:rFonts w:ascii="Segoe UI" w:hAnsi="Segoe UI" w:cs="Segoe UI"/>
      <w:sz w:val="18"/>
      <w:szCs w:val="18"/>
    </w:rPr>
  </w:style>
  <w:style w:type="paragraph" w:styleId="IntenseQuote">
    <w:name w:val="Intense Quote"/>
    <w:basedOn w:val="Normal"/>
    <w:next w:val="Normal"/>
    <w:link w:val="IntenseQuoteChar"/>
    <w:uiPriority w:val="30"/>
    <w:qFormat/>
    <w:rsid w:val="00DB6F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B6F7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C777C-DAEA-40B1-AAF9-11EC8708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7</cp:revision>
  <cp:lastPrinted>2019-09-26T12:03:00Z</cp:lastPrinted>
  <dcterms:created xsi:type="dcterms:W3CDTF">2019-12-02T12:47:00Z</dcterms:created>
  <dcterms:modified xsi:type="dcterms:W3CDTF">2019-12-03T01:10:00Z</dcterms:modified>
</cp:coreProperties>
</file>